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AC9A0" w14:textId="4DBD893E" w:rsidR="00AE6A43" w:rsidRPr="002F0014" w:rsidRDefault="00A5042A" w:rsidP="00AE6A43">
      <w:pPr>
        <w:spacing w:after="120" w:line="360" w:lineRule="auto"/>
        <w:jc w:val="both"/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</w:pP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NMR relaxometry probes </w:t>
      </w:r>
      <w:r w:rsidR="002E5BE8"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solvent-polarity-dependent </w:t>
      </w: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molecular </w:t>
      </w:r>
      <w:r w:rsidR="002E5BE8"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>interactions</w:t>
      </w: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 </w:t>
      </w:r>
      <w:r w:rsidR="002E5BE8"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>in</w:t>
      </w: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 stimuli-responsive lyogels</w:t>
      </w:r>
    </w:p>
    <w:p w14:paraId="3C45B898" w14:textId="6E9F115D" w:rsidR="00AE6A43" w:rsidRPr="002F0014" w:rsidRDefault="00A5042A" w:rsidP="00AE6A43">
      <w:pPr>
        <w:spacing w:after="120" w:line="480" w:lineRule="auto"/>
        <w:jc w:val="both"/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</w:pPr>
      <w:r>
        <w:rPr>
          <w:rFonts w:ascii="Calibri" w:eastAsia="Times New Roman" w:hAnsi="Calibri" w:cs="Times New Roman"/>
          <w:sz w:val="24"/>
          <w:szCs w:val="24"/>
          <w:lang w:val="en-US" w:bidi="he-IL"/>
        </w:rPr>
        <w:t>Muhammad Adrian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 w:rsidR="002C3093" w:rsidRPr="002C3093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 w:rsidR="002C309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>*</w:t>
      </w:r>
      <w:r w:rsidR="00AE6A43" w:rsidRPr="002F0014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</w:t>
      </w:r>
      <w:bookmarkStart w:id="0" w:name="_Hlk525195048"/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>Kathrin Marina Eckert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b</w:t>
      </w:r>
      <w:r w:rsidR="00483365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,g</w:t>
      </w:r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bookmarkEnd w:id="0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M. Raquel Serial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a,c</w:t>
      </w:r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>Artyom Tsanda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d,e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Lukas Rennpferdt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f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Stefan Benders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</w:t>
      </w:r>
      <w:r w:rsidR="00C34CAF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,g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Hoc Khiem Trieu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f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Tobias Knopp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d,e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>Irina Smirnova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b</w:t>
      </w:r>
      <w:r w:rsidR="00C34CAF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,g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Alexander Penn</w:t>
      </w:r>
      <w:r w:rsidRPr="002F0014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</w:t>
      </w:r>
      <w:r w:rsidR="00C34CAF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,g</w:t>
      </w:r>
    </w:p>
    <w:p w14:paraId="59C78545" w14:textId="7E371692" w:rsidR="00AE6A43" w:rsidRPr="002F0014" w:rsidRDefault="00AE6A43" w:rsidP="00AE6A43">
      <w:pPr>
        <w:pStyle w:val="Adress"/>
        <w:pBdr>
          <w:top w:val="single" w:sz="4" w:space="1" w:color="000000"/>
        </w:pBdr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 w:rsidRPr="002F0014">
        <w:rPr>
          <w:rFonts w:asciiTheme="minorHAnsi" w:hAnsiTheme="minorHAnsi" w:cstheme="minorHAnsi"/>
          <w:sz w:val="24"/>
          <w:szCs w:val="24"/>
          <w:lang w:val="en-US"/>
        </w:rPr>
        <w:t>a]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  <w:t xml:space="preserve">Institute of </w:t>
      </w:r>
      <w:r w:rsidR="00A5042A">
        <w:rPr>
          <w:rFonts w:asciiTheme="minorHAnsi" w:hAnsiTheme="minorHAnsi" w:cstheme="minorHAnsi"/>
          <w:sz w:val="24"/>
          <w:szCs w:val="24"/>
          <w:lang w:val="en-US"/>
        </w:rPr>
        <w:t>Process Imaging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br/>
        <w:t>Hamburg University of Technology</w:t>
      </w:r>
    </w:p>
    <w:p w14:paraId="5650910A" w14:textId="1906AEF4" w:rsidR="00AE6A43" w:rsidRPr="002F0014" w:rsidRDefault="00B24A00" w:rsidP="00AE6A43">
      <w:pPr>
        <w:pStyle w:val="Adress"/>
        <w:spacing w:after="240"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Denickestr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aße </w:t>
      </w:r>
      <w:r>
        <w:rPr>
          <w:rFonts w:asciiTheme="minorHAnsi" w:hAnsiTheme="minorHAnsi" w:cstheme="minorHAnsi"/>
          <w:sz w:val="24"/>
          <w:szCs w:val="24"/>
          <w:lang w:val="en-US"/>
        </w:rPr>
        <w:t>17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>, 21073 Hamburg, Germany</w:t>
      </w:r>
    </w:p>
    <w:p w14:paraId="6BD918D4" w14:textId="4267FD0D" w:rsidR="00AE6A43" w:rsidRPr="002F0014" w:rsidRDefault="00AE6A43" w:rsidP="00AE6A43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 w:rsidRPr="002F0014">
        <w:rPr>
          <w:rFonts w:asciiTheme="minorHAnsi" w:hAnsiTheme="minorHAnsi" w:cstheme="minorHAnsi"/>
          <w:sz w:val="24"/>
          <w:szCs w:val="24"/>
          <w:lang w:val="en-US"/>
        </w:rPr>
        <w:t>b]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  <w:t xml:space="preserve">Institute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of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A5042A">
        <w:rPr>
          <w:rFonts w:asciiTheme="minorHAnsi" w:hAnsiTheme="minorHAnsi" w:cstheme="minorHAnsi"/>
          <w:sz w:val="24"/>
          <w:szCs w:val="24"/>
          <w:lang w:val="en-US"/>
        </w:rPr>
        <w:t>Thermal Separation Processes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</w:p>
    <w:p w14:paraId="3CCFB622" w14:textId="2C334BD9" w:rsidR="00A5042A" w:rsidRPr="002F0014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Hamburg University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77AC4E29" w14:textId="3EC9431A" w:rsidR="00AE6A43" w:rsidRDefault="00A5042A" w:rsidP="00AE6A43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 w:rsidRPr="002F0014">
        <w:rPr>
          <w:rFonts w:asciiTheme="minorHAnsi" w:hAnsiTheme="minorHAnsi" w:cstheme="minorHAnsi"/>
          <w:sz w:val="24"/>
          <w:szCs w:val="24"/>
          <w:lang w:val="en-US"/>
        </w:rPr>
        <w:t>Eißendorfer</w:t>
      </w:r>
      <w:r w:rsidR="00B24A00">
        <w:rPr>
          <w:rFonts w:asciiTheme="minorHAnsi" w:hAnsiTheme="minorHAnsi" w:cstheme="minorHAnsi"/>
          <w:sz w:val="24"/>
          <w:szCs w:val="24"/>
          <w:lang w:val="en-US"/>
        </w:rPr>
        <w:t>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traße 38, 21073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474D946C" w14:textId="77777777" w:rsidR="00A5042A" w:rsidRDefault="00A5042A" w:rsidP="00AE6A43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48BE979A" w14:textId="1FFCD62E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c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>
        <w:rPr>
          <w:rFonts w:asciiTheme="minorHAnsi" w:hAnsiTheme="minorHAnsi" w:cstheme="minorHAnsi"/>
          <w:sz w:val="24"/>
          <w:szCs w:val="24"/>
          <w:lang w:val="en-US"/>
        </w:rPr>
        <w:t>Department of Process and Energy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</w:p>
    <w:p w14:paraId="1D4BFD24" w14:textId="2F57D93C" w:rsidR="00C72397" w:rsidRPr="002F0014" w:rsidRDefault="00C72397" w:rsidP="00C72397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Delft University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0C181FB4" w14:textId="72087D89" w:rsidR="00A5042A" w:rsidRPr="00C72397" w:rsidRDefault="00B24A00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Leeghwaterstraat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 3</w:t>
      </w:r>
      <w:r>
        <w:rPr>
          <w:rFonts w:asciiTheme="minorHAnsi" w:hAnsiTheme="minorHAnsi" w:cstheme="minorHAnsi"/>
          <w:sz w:val="24"/>
          <w:szCs w:val="24"/>
          <w:lang w:val="en-US"/>
        </w:rPr>
        <w:t>9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>
        <w:rPr>
          <w:rFonts w:asciiTheme="minorHAnsi" w:hAnsiTheme="minorHAnsi" w:cstheme="minorHAnsi"/>
          <w:sz w:val="24"/>
          <w:szCs w:val="24"/>
          <w:lang w:val="en-US"/>
        </w:rPr>
        <w:t>2628 CB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C72397" w:rsidRPr="00C72397">
        <w:rPr>
          <w:rFonts w:asciiTheme="minorHAnsi" w:hAnsiTheme="minorHAnsi" w:cstheme="minorHAnsi"/>
          <w:sz w:val="24"/>
          <w:szCs w:val="24"/>
          <w:lang w:val="en-US"/>
        </w:rPr>
        <w:t>Delft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="00C72397" w:rsidRPr="00C72397">
        <w:rPr>
          <w:rFonts w:asciiTheme="minorHAnsi" w:hAnsiTheme="minorHAnsi" w:cstheme="minorHAnsi"/>
          <w:sz w:val="24"/>
          <w:szCs w:val="24"/>
          <w:lang w:val="en-US"/>
        </w:rPr>
        <w:t>The Netherlands</w:t>
      </w:r>
    </w:p>
    <w:p w14:paraId="7516016E" w14:textId="77777777" w:rsidR="00A5042A" w:rsidRPr="00C72397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3828D24E" w14:textId="5A2103E2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d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="00C72397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Institute for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Biomedical Imaging</w:t>
      </w:r>
    </w:p>
    <w:p w14:paraId="75D5F617" w14:textId="77777777" w:rsidR="00C72397" w:rsidRPr="002F0014" w:rsidRDefault="00C72397" w:rsidP="00C72397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Hamburg University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3942A9C9" w14:textId="13B2E7B1" w:rsidR="00A5042A" w:rsidRPr="00D934CF" w:rsidRDefault="00B24A00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 w:rsidRPr="00D934CF">
        <w:rPr>
          <w:rFonts w:asciiTheme="minorHAnsi" w:hAnsiTheme="minorHAnsi" w:cstheme="minorHAnsi"/>
          <w:sz w:val="24"/>
          <w:szCs w:val="24"/>
          <w:lang w:val="en-US"/>
        </w:rPr>
        <w:t>Am Schwarzenberg-Campus</w:t>
      </w:r>
      <w:r w:rsidR="00A5042A" w:rsidRPr="00D934CF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D934CF">
        <w:rPr>
          <w:rFonts w:asciiTheme="minorHAnsi" w:hAnsiTheme="minorHAnsi" w:cstheme="minorHAnsi"/>
          <w:sz w:val="24"/>
          <w:szCs w:val="24"/>
          <w:lang w:val="en-US"/>
        </w:rPr>
        <w:t>3</w:t>
      </w:r>
      <w:r w:rsidR="00A5042A" w:rsidRPr="00D934CF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Pr="00D934CF">
        <w:rPr>
          <w:rFonts w:asciiTheme="minorHAnsi" w:hAnsiTheme="minorHAnsi" w:cstheme="minorHAnsi"/>
          <w:sz w:val="24"/>
          <w:szCs w:val="24"/>
          <w:lang w:val="en-US"/>
        </w:rPr>
        <w:t>21073</w:t>
      </w:r>
      <w:r w:rsidR="00A5042A" w:rsidRPr="00D934CF">
        <w:rPr>
          <w:rFonts w:asciiTheme="minorHAnsi" w:hAnsiTheme="minorHAnsi" w:cstheme="minorHAnsi"/>
          <w:sz w:val="24"/>
          <w:szCs w:val="24"/>
          <w:lang w:val="en-US"/>
        </w:rPr>
        <w:t xml:space="preserve"> Hamburg, Germany</w:t>
      </w:r>
    </w:p>
    <w:p w14:paraId="3F12CA94" w14:textId="77777777" w:rsidR="00A5042A" w:rsidRPr="00D934CF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1D22F4BF" w14:textId="1BA847A2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e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Section for Biomedical Imaging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</w:p>
    <w:p w14:paraId="6113FF54" w14:textId="6285A245" w:rsidR="00A5042A" w:rsidRPr="00C72397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University </w:t>
      </w:r>
      <w:r w:rsidR="00C72397" w:rsidRPr="00C72397">
        <w:rPr>
          <w:rFonts w:asciiTheme="minorHAnsi" w:hAnsiTheme="minorHAnsi" w:cstheme="minorHAnsi"/>
          <w:sz w:val="24"/>
          <w:szCs w:val="24"/>
          <w:lang w:val="en-US"/>
        </w:rPr>
        <w:t>Medical Center Hamburg-E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ppendorf</w:t>
      </w:r>
    </w:p>
    <w:p w14:paraId="035EA1DE" w14:textId="77777777" w:rsidR="00B24A00" w:rsidRDefault="00B24A00" w:rsidP="00B24A00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Lottes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traße </w:t>
      </w:r>
      <w:r>
        <w:rPr>
          <w:rFonts w:asciiTheme="minorHAnsi" w:hAnsiTheme="minorHAnsi" w:cstheme="minorHAnsi"/>
          <w:sz w:val="24"/>
          <w:szCs w:val="24"/>
          <w:lang w:val="en-US"/>
        </w:rPr>
        <w:t>55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22529 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42602CC9" w14:textId="77777777" w:rsidR="00A5042A" w:rsidRPr="00C72397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7E99EF2B" w14:textId="253300C9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f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  <w:t xml:space="preserve">Institute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of Microsystems Technology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</w:p>
    <w:p w14:paraId="7D851DA4" w14:textId="77777777" w:rsidR="00C72397" w:rsidRPr="002F0014" w:rsidRDefault="00C72397" w:rsidP="00C72397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Hamburg University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7CA6342B" w14:textId="6FAB12B4" w:rsidR="00A5042A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 w:rsidRPr="002F0014">
        <w:rPr>
          <w:rFonts w:asciiTheme="minorHAnsi" w:hAnsiTheme="minorHAnsi" w:cstheme="minorHAnsi"/>
          <w:sz w:val="24"/>
          <w:szCs w:val="24"/>
          <w:lang w:val="en-US"/>
        </w:rPr>
        <w:t>Eißendorfer</w:t>
      </w:r>
      <w:r w:rsidR="00B24A00">
        <w:rPr>
          <w:rFonts w:asciiTheme="minorHAnsi" w:hAnsiTheme="minorHAnsi" w:cstheme="minorHAnsi"/>
          <w:sz w:val="24"/>
          <w:szCs w:val="24"/>
          <w:lang w:val="en-US"/>
        </w:rPr>
        <w:t>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traße </w:t>
      </w:r>
      <w:r w:rsidR="00B24A00">
        <w:rPr>
          <w:rFonts w:asciiTheme="minorHAnsi" w:hAnsiTheme="minorHAnsi" w:cstheme="minorHAnsi"/>
          <w:sz w:val="24"/>
          <w:szCs w:val="24"/>
          <w:lang w:val="en-US"/>
        </w:rPr>
        <w:t>42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, 21073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10F96686" w14:textId="4ADEE225" w:rsidR="006F7F1D" w:rsidRDefault="006F7F1D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25F1D865" w14:textId="3BF76166" w:rsidR="006F7F1D" w:rsidRDefault="006F7F1D" w:rsidP="006F7F1D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g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Pr="006F7F1D">
        <w:rPr>
          <w:rFonts w:asciiTheme="minorHAnsi" w:hAnsiTheme="minorHAnsi" w:cstheme="minorHAnsi"/>
          <w:sz w:val="24"/>
          <w:szCs w:val="24"/>
          <w:lang w:val="en-US"/>
        </w:rPr>
        <w:t>United Nations University Hub on Engineering to Face Climate Change at the Hamburg University of Technology, United Nations University Institute of Water, Environment and Health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63967982" w14:textId="77777777" w:rsidR="006F7F1D" w:rsidRDefault="006F7F1D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00F729B5" w14:textId="77777777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</w:p>
    <w:p w14:paraId="5FFF6BBD" w14:textId="79A21941" w:rsidR="00AE6A43" w:rsidRPr="00C72397" w:rsidRDefault="00AE6A43">
      <w:pPr>
        <w:rPr>
          <w:lang w:val="en-US"/>
        </w:rPr>
      </w:pPr>
    </w:p>
    <w:p w14:paraId="2B112C4A" w14:textId="323D35BF" w:rsidR="00026C16" w:rsidRPr="00026C16" w:rsidRDefault="00026C16" w:rsidP="00026C16">
      <w:pPr>
        <w:pStyle w:val="Caption"/>
        <w:rPr>
          <w:lang w:val="en-US"/>
        </w:rPr>
      </w:pPr>
      <w:r w:rsidRPr="00026C16">
        <w:rPr>
          <w:lang w:val="en-US"/>
        </w:rPr>
        <w:lastRenderedPageBreak/>
        <w:t>Table S</w:t>
      </w:r>
      <w:r>
        <w:fldChar w:fldCharType="begin"/>
      </w:r>
      <w:r w:rsidRPr="00026C16">
        <w:rPr>
          <w:lang w:val="en-US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US"/>
        </w:rPr>
        <w:t>1</w:t>
      </w:r>
      <w:r>
        <w:fldChar w:fldCharType="end"/>
      </w:r>
      <w:r w:rsidRPr="00026C16">
        <w:rPr>
          <w:lang w:val="en-US"/>
        </w:rPr>
        <w:t>. L</w:t>
      </w:r>
      <w:r>
        <w:rPr>
          <w:lang w:val="en-US"/>
        </w:rPr>
        <w:t>ist of used chemicals.</w:t>
      </w:r>
    </w:p>
    <w:tbl>
      <w:tblPr>
        <w:tblStyle w:val="TableGrid"/>
        <w:tblW w:w="5000" w:type="pct"/>
        <w:jc w:val="center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AE6A43" w:rsidRPr="002F0014" w14:paraId="21846795" w14:textId="77777777" w:rsidTr="00782D8D">
        <w:trPr>
          <w:trHeight w:val="272"/>
          <w:jc w:val="center"/>
        </w:trPr>
        <w:tc>
          <w:tcPr>
            <w:tcW w:w="250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hideMark/>
          </w:tcPr>
          <w:p w14:paraId="10B45EA9" w14:textId="77777777" w:rsidR="00AE6A43" w:rsidRPr="00ED4D9D" w:rsidRDefault="00AE6A43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b/>
                <w:sz w:val="24"/>
                <w:szCs w:val="24"/>
                <w:lang w:val="en-US"/>
              </w:rPr>
              <w:t>Chemical</w:t>
            </w:r>
          </w:p>
        </w:tc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72A022E7" w14:textId="77777777" w:rsidR="00AE6A43" w:rsidRPr="00ED4D9D" w:rsidRDefault="00AE6A43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b/>
                <w:sz w:val="24"/>
                <w:szCs w:val="24"/>
                <w:lang w:val="en-US"/>
              </w:rPr>
              <w:t>Purity</w:t>
            </w:r>
          </w:p>
        </w:tc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0467E9E3" w14:textId="77777777" w:rsidR="00AE6A43" w:rsidRPr="00ED4D9D" w:rsidRDefault="00AE6A43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b/>
                <w:sz w:val="24"/>
                <w:szCs w:val="24"/>
                <w:lang w:val="en-US"/>
              </w:rPr>
              <w:t>Supplier</w:t>
            </w:r>
          </w:p>
        </w:tc>
      </w:tr>
      <w:tr w:rsidR="00AE6A43" w:rsidRPr="002F0014" w14:paraId="1AA37CB9" w14:textId="77777777" w:rsidTr="00782D8D">
        <w:trPr>
          <w:trHeight w:val="537"/>
          <w:jc w:val="center"/>
        </w:trPr>
        <w:tc>
          <w:tcPr>
            <w:tcW w:w="2500" w:type="pct"/>
            <w:tcBorders>
              <w:top w:val="single" w:sz="12" w:space="0" w:color="auto"/>
            </w:tcBorders>
            <w:vAlign w:val="center"/>
          </w:tcPr>
          <w:p w14:paraId="6F8688DB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N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isopropylacrylamide (NIPAM)</w:t>
            </w:r>
          </w:p>
        </w:tc>
        <w:tc>
          <w:tcPr>
            <w:tcW w:w="1250" w:type="pc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73D2F93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98%</w:t>
            </w:r>
          </w:p>
        </w:tc>
        <w:tc>
          <w:tcPr>
            <w:tcW w:w="1250" w:type="pct"/>
            <w:tcBorders>
              <w:top w:val="single" w:sz="12" w:space="0" w:color="auto"/>
            </w:tcBorders>
            <w:vAlign w:val="center"/>
          </w:tcPr>
          <w:p w14:paraId="2156D12D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abcr</w:t>
            </w:r>
          </w:p>
        </w:tc>
      </w:tr>
      <w:tr w:rsidR="00AE6A43" w:rsidRPr="002F0014" w14:paraId="7B6B4A2F" w14:textId="77777777" w:rsidTr="00782D8D">
        <w:trPr>
          <w:trHeight w:val="526"/>
          <w:jc w:val="center"/>
        </w:trPr>
        <w:tc>
          <w:tcPr>
            <w:tcW w:w="2500" w:type="pct"/>
            <w:vAlign w:val="center"/>
          </w:tcPr>
          <w:p w14:paraId="0CF482BA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N,N′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methylenebis(acrylamide) (MBA)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1B47D1EB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99%</w:t>
            </w:r>
          </w:p>
        </w:tc>
        <w:tc>
          <w:tcPr>
            <w:tcW w:w="1250" w:type="pct"/>
            <w:vAlign w:val="center"/>
          </w:tcPr>
          <w:p w14:paraId="2D4CEEA0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Sigma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Aldrich</w:t>
            </w:r>
          </w:p>
        </w:tc>
      </w:tr>
      <w:tr w:rsidR="00AE6A43" w:rsidRPr="002F0014" w14:paraId="72370258" w14:textId="77777777" w:rsidTr="00782D8D">
        <w:trPr>
          <w:trHeight w:val="526"/>
          <w:jc w:val="center"/>
        </w:trPr>
        <w:tc>
          <w:tcPr>
            <w:tcW w:w="2500" w:type="pct"/>
            <w:vAlign w:val="center"/>
          </w:tcPr>
          <w:p w14:paraId="5E09FA03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Ammonium persulfate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3FC9388E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98%</w:t>
            </w:r>
          </w:p>
        </w:tc>
        <w:tc>
          <w:tcPr>
            <w:tcW w:w="1250" w:type="pct"/>
            <w:vAlign w:val="center"/>
          </w:tcPr>
          <w:p w14:paraId="258B75E8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Sigma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Aldrich</w:t>
            </w:r>
          </w:p>
        </w:tc>
      </w:tr>
      <w:tr w:rsidR="00AE6A43" w:rsidRPr="002F0014" w14:paraId="5383F618" w14:textId="77777777" w:rsidTr="00782D8D">
        <w:trPr>
          <w:trHeight w:val="526"/>
          <w:jc w:val="center"/>
        </w:trPr>
        <w:tc>
          <w:tcPr>
            <w:tcW w:w="2500" w:type="pct"/>
            <w:vAlign w:val="center"/>
          </w:tcPr>
          <w:p w14:paraId="4361EB98" w14:textId="69346F02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 xml:space="preserve">Sodium </w:t>
            </w:r>
            <w:r w:rsidR="009665A8">
              <w:rPr>
                <w:rFonts w:cstheme="minorHAnsi"/>
                <w:sz w:val="24"/>
                <w:szCs w:val="24"/>
                <w:lang w:val="en-US"/>
              </w:rPr>
              <w:t>metabisulfite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1E98095A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97%</w:t>
            </w:r>
          </w:p>
        </w:tc>
        <w:tc>
          <w:tcPr>
            <w:tcW w:w="1250" w:type="pct"/>
            <w:vAlign w:val="center"/>
          </w:tcPr>
          <w:p w14:paraId="49AB8116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Honeywell Fluka</w:t>
            </w:r>
          </w:p>
        </w:tc>
      </w:tr>
      <w:tr w:rsidR="00AE6A43" w:rsidRPr="002F0014" w14:paraId="1942486A" w14:textId="77777777" w:rsidTr="00782D8D">
        <w:trPr>
          <w:trHeight w:val="537"/>
          <w:jc w:val="center"/>
        </w:trPr>
        <w:tc>
          <w:tcPr>
            <w:tcW w:w="2500" w:type="pct"/>
            <w:vAlign w:val="center"/>
          </w:tcPr>
          <w:p w14:paraId="39BAB002" w14:textId="77777777" w:rsidR="00AE6A43" w:rsidRPr="00ED4D9D" w:rsidRDefault="00AE6A43" w:rsidP="00782D8D">
            <w:pPr>
              <w:spacing w:line="259" w:lineRule="auto"/>
              <w:jc w:val="center"/>
              <w:rPr>
                <w:rFonts w:cstheme="minorHAnsi"/>
                <w:color w:val="000000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Butyl acetate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49FF1777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≥ 99.5%</w:t>
            </w:r>
          </w:p>
        </w:tc>
        <w:tc>
          <w:tcPr>
            <w:tcW w:w="1250" w:type="pct"/>
            <w:vAlign w:val="center"/>
          </w:tcPr>
          <w:p w14:paraId="5A3408CB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Supelco</w:t>
            </w:r>
          </w:p>
        </w:tc>
      </w:tr>
      <w:tr w:rsidR="00AE6A43" w:rsidRPr="002F0014" w14:paraId="23322F81" w14:textId="77777777" w:rsidTr="00782D8D">
        <w:trPr>
          <w:trHeight w:val="537"/>
          <w:jc w:val="center"/>
        </w:trPr>
        <w:tc>
          <w:tcPr>
            <w:tcW w:w="2500" w:type="pct"/>
            <w:vAlign w:val="center"/>
          </w:tcPr>
          <w:p w14:paraId="7FD1991D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Ethanol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26EBD790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≥ 99.9%</w:t>
            </w:r>
          </w:p>
        </w:tc>
        <w:tc>
          <w:tcPr>
            <w:tcW w:w="1250" w:type="pct"/>
            <w:vAlign w:val="center"/>
          </w:tcPr>
          <w:p w14:paraId="40B963B0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Chemsolute</w:t>
            </w:r>
          </w:p>
        </w:tc>
      </w:tr>
    </w:tbl>
    <w:p w14:paraId="5FF13F31" w14:textId="77777777" w:rsidR="00AE6A43" w:rsidRPr="002F0014" w:rsidRDefault="00AE6A43" w:rsidP="00AE6A43">
      <w:pPr>
        <w:spacing w:line="259" w:lineRule="auto"/>
        <w:rPr>
          <w:rFonts w:ascii="Calibri" w:eastAsia="Times New Roman" w:hAnsi="Calibri" w:cs="Times New Roman"/>
          <w:szCs w:val="24"/>
          <w:lang w:val="en-US" w:bidi="he-IL"/>
        </w:rPr>
      </w:pPr>
    </w:p>
    <w:p w14:paraId="451212B1" w14:textId="59F79192" w:rsidR="00AE6A43" w:rsidRPr="002F0014" w:rsidRDefault="00AE6A43" w:rsidP="00AE6A43">
      <w:pPr>
        <w:pStyle w:val="Caption"/>
        <w:keepNext/>
        <w:rPr>
          <w:lang w:val="en-US"/>
        </w:rPr>
      </w:pPr>
      <w:r w:rsidRPr="002F0014">
        <w:rPr>
          <w:lang w:val="en-US"/>
        </w:rPr>
        <w:t>Table S</w:t>
      </w:r>
      <w:r w:rsidRPr="002F0014">
        <w:rPr>
          <w:lang w:val="en-US"/>
        </w:rPr>
        <w:fldChar w:fldCharType="begin"/>
      </w:r>
      <w:r w:rsidRPr="002F0014">
        <w:rPr>
          <w:lang w:val="en-US"/>
        </w:rPr>
        <w:instrText xml:space="preserve"> SEQ Table_S \* ARABIC </w:instrText>
      </w:r>
      <w:r w:rsidRPr="002F0014">
        <w:rPr>
          <w:lang w:val="en-US"/>
        </w:rPr>
        <w:fldChar w:fldCharType="separate"/>
      </w:r>
      <w:r w:rsidR="00527671">
        <w:rPr>
          <w:noProof/>
          <w:lang w:val="en-US"/>
        </w:rPr>
        <w:t>2</w:t>
      </w:r>
      <w:r w:rsidRPr="002F0014">
        <w:rPr>
          <w:lang w:val="en-US"/>
        </w:rPr>
        <w:fldChar w:fldCharType="end"/>
      </w:r>
      <w:r w:rsidRPr="002F0014">
        <w:rPr>
          <w:lang w:val="en-US"/>
        </w:rPr>
        <w:t xml:space="preserve">. </w:t>
      </w:r>
      <w:r w:rsidR="00026C16">
        <w:rPr>
          <w:lang w:val="en-US"/>
        </w:rPr>
        <w:t>Chemical structures</w:t>
      </w:r>
      <w:r w:rsidRPr="002F0014">
        <w:rPr>
          <w:lang w:val="en-US"/>
        </w:rPr>
        <w:t xml:space="preserve"> of </w:t>
      </w:r>
      <w:r w:rsidR="00026C16" w:rsidRPr="002E6418">
        <w:rPr>
          <w:lang w:val="en-GB"/>
        </w:rPr>
        <w:t>pNIPAM building blocks</w:t>
      </w:r>
      <w:r w:rsidR="00026C16" w:rsidRPr="002F0014">
        <w:rPr>
          <w:lang w:val="en-US"/>
        </w:rPr>
        <w:t xml:space="preserve"> </w:t>
      </w:r>
      <w:r w:rsidR="00026C16">
        <w:rPr>
          <w:lang w:val="en-US"/>
        </w:rPr>
        <w:t xml:space="preserve">and </w:t>
      </w:r>
      <w:r w:rsidRPr="002F0014">
        <w:rPr>
          <w:lang w:val="en-US"/>
        </w:rPr>
        <w:t>organic solvents.</w:t>
      </w:r>
    </w:p>
    <w:tbl>
      <w:tblPr>
        <w:tblStyle w:val="TableGrid"/>
        <w:tblW w:w="5000" w:type="pct"/>
        <w:jc w:val="center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73"/>
        <w:gridCol w:w="553"/>
        <w:gridCol w:w="4146"/>
      </w:tblGrid>
      <w:tr w:rsidR="00DF6271" w:rsidRPr="00B320E7" w14:paraId="648F44FE" w14:textId="77777777" w:rsidTr="00026C16">
        <w:trPr>
          <w:trHeight w:val="272"/>
          <w:jc w:val="center"/>
        </w:trPr>
        <w:tc>
          <w:tcPr>
            <w:tcW w:w="241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hideMark/>
          </w:tcPr>
          <w:p w14:paraId="6163EC9C" w14:textId="15BBD508" w:rsidR="00DF6271" w:rsidRPr="002F0014" w:rsidRDefault="00026C16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lang w:val="en-US"/>
              </w:rPr>
            </w:pPr>
            <w:r>
              <w:rPr>
                <w:rFonts w:cstheme="minorHAnsi"/>
                <w:b/>
                <w:sz w:val="24"/>
                <w:lang w:val="en-US"/>
              </w:rPr>
              <w:t>Component</w:t>
            </w:r>
          </w:p>
        </w:tc>
        <w:tc>
          <w:tcPr>
            <w:tcW w:w="2590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179147B" w14:textId="77777777" w:rsidR="00DF6271" w:rsidRPr="002F0014" w:rsidRDefault="00DF6271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lang w:val="en-US"/>
              </w:rPr>
            </w:pPr>
            <w:r>
              <w:rPr>
                <w:rFonts w:cstheme="minorHAnsi"/>
                <w:b/>
                <w:sz w:val="24"/>
                <w:lang w:val="en-US"/>
              </w:rPr>
              <w:t>Chemical structure</w:t>
            </w:r>
          </w:p>
        </w:tc>
      </w:tr>
      <w:tr w:rsidR="00026C16" w:rsidRPr="00026C16" w14:paraId="71AD1358" w14:textId="77777777" w:rsidTr="00026C16">
        <w:trPr>
          <w:trHeight w:val="537"/>
          <w:jc w:val="center"/>
        </w:trPr>
        <w:tc>
          <w:tcPr>
            <w:tcW w:w="2715" w:type="pct"/>
            <w:gridSpan w:val="2"/>
            <w:vAlign w:val="center"/>
          </w:tcPr>
          <w:p w14:paraId="630B52D5" w14:textId="0E92602F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31432F">
              <w:rPr>
                <w:sz w:val="24"/>
                <w:szCs w:val="24"/>
                <w:lang w:val="en-GB"/>
              </w:rPr>
              <w:t xml:space="preserve">Monomer </w:t>
            </w:r>
            <w:r w:rsidRPr="0031432F">
              <w:rPr>
                <w:sz w:val="24"/>
                <w:szCs w:val="24"/>
                <w:lang w:val="en-GB"/>
              </w:rPr>
              <w:br/>
              <w:t>(</w:t>
            </w:r>
            <w:r>
              <w:rPr>
                <w:sz w:val="24"/>
                <w:szCs w:val="24"/>
                <w:lang w:val="en-GB"/>
              </w:rPr>
              <w:t>N</w:t>
            </w:r>
            <w:r>
              <w:rPr>
                <w:sz w:val="24"/>
                <w:szCs w:val="24"/>
                <w:lang w:val="en-GB"/>
              </w:rPr>
              <w:noBreakHyphen/>
              <w:t>(propan</w:t>
            </w:r>
            <w:r>
              <w:rPr>
                <w:sz w:val="24"/>
                <w:szCs w:val="24"/>
                <w:lang w:val="en-GB"/>
              </w:rPr>
              <w:noBreakHyphen/>
              <w:t>2</w:t>
            </w:r>
            <w:r>
              <w:rPr>
                <w:sz w:val="24"/>
                <w:szCs w:val="24"/>
                <w:lang w:val="en-GB"/>
              </w:rPr>
              <w:noBreakHyphen/>
              <w:t>yl)</w:t>
            </w:r>
            <w:r w:rsidRPr="0031432F">
              <w:rPr>
                <w:sz w:val="24"/>
                <w:szCs w:val="24"/>
                <w:lang w:val="en-GB"/>
              </w:rPr>
              <w:t>prop</w:t>
            </w:r>
            <w:r w:rsidRPr="0031432F">
              <w:rPr>
                <w:sz w:val="24"/>
                <w:szCs w:val="24"/>
                <w:lang w:val="en-GB"/>
              </w:rPr>
              <w:noBreakHyphen/>
              <w:t>2</w:t>
            </w:r>
            <w:r w:rsidRPr="0031432F">
              <w:rPr>
                <w:sz w:val="24"/>
                <w:szCs w:val="24"/>
                <w:lang w:val="en-GB"/>
              </w:rPr>
              <w:noBreakHyphen/>
              <w:t>enamide)</w:t>
            </w:r>
          </w:p>
        </w:tc>
        <w:tc>
          <w:tcPr>
            <w:tcW w:w="2285" w:type="pct"/>
            <w:vAlign w:val="center"/>
          </w:tcPr>
          <w:p w14:paraId="4475AE50" w14:textId="03CD203A" w:rsidR="00026C16" w:rsidRPr="00026C16" w:rsidRDefault="00026C16" w:rsidP="00026C16">
            <w:pPr>
              <w:jc w:val="center"/>
              <w:rPr>
                <w:noProof/>
                <w:lang w:val="en-US"/>
              </w:rPr>
            </w:pPr>
            <w:r w:rsidRPr="00DF6271">
              <w:rPr>
                <w:noProof/>
              </w:rPr>
              <w:drawing>
                <wp:inline distT="0" distB="0" distL="0" distR="0" wp14:anchorId="6F5A145A" wp14:editId="6DCBC53E">
                  <wp:extent cx="2490369" cy="1277738"/>
                  <wp:effectExtent l="0" t="0" r="5715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8120" cy="12817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6C16" w:rsidRPr="002F0014" w14:paraId="5D44D630" w14:textId="77777777" w:rsidTr="00026C16">
        <w:trPr>
          <w:trHeight w:val="537"/>
          <w:jc w:val="center"/>
        </w:trPr>
        <w:tc>
          <w:tcPr>
            <w:tcW w:w="2715" w:type="pct"/>
            <w:gridSpan w:val="2"/>
            <w:vAlign w:val="center"/>
          </w:tcPr>
          <w:p w14:paraId="46AB4608" w14:textId="77777777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2F0014">
              <w:rPr>
                <w:rFonts w:cstheme="minorHAnsi"/>
                <w:sz w:val="24"/>
                <w:lang w:val="en-US"/>
              </w:rPr>
              <w:t>Ethanol</w:t>
            </w:r>
          </w:p>
        </w:tc>
        <w:tc>
          <w:tcPr>
            <w:tcW w:w="2285" w:type="pct"/>
            <w:vAlign w:val="center"/>
          </w:tcPr>
          <w:p w14:paraId="33AA8995" w14:textId="42D78DFF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B320E7">
              <w:rPr>
                <w:noProof/>
              </w:rPr>
              <w:drawing>
                <wp:inline distT="0" distB="0" distL="0" distR="0" wp14:anchorId="626F4C52" wp14:editId="62CFDA13">
                  <wp:extent cx="1343212" cy="695422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212" cy="6954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6C16" w:rsidRPr="002F0014" w14:paraId="619C1422" w14:textId="77777777" w:rsidTr="00026C16">
        <w:trPr>
          <w:trHeight w:val="537"/>
          <w:jc w:val="center"/>
        </w:trPr>
        <w:tc>
          <w:tcPr>
            <w:tcW w:w="2715" w:type="pct"/>
            <w:gridSpan w:val="2"/>
            <w:vAlign w:val="center"/>
          </w:tcPr>
          <w:p w14:paraId="7FACD10B" w14:textId="77777777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2F0014">
              <w:rPr>
                <w:rFonts w:cstheme="minorHAnsi"/>
                <w:sz w:val="24"/>
                <w:lang w:val="en-US"/>
              </w:rPr>
              <w:t>Butyl acetate</w:t>
            </w:r>
          </w:p>
        </w:tc>
        <w:tc>
          <w:tcPr>
            <w:tcW w:w="2285" w:type="pct"/>
            <w:vAlign w:val="center"/>
          </w:tcPr>
          <w:p w14:paraId="23DC9D3E" w14:textId="179B65FA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DF6271">
              <w:rPr>
                <w:noProof/>
              </w:rPr>
              <w:drawing>
                <wp:inline distT="0" distB="0" distL="0" distR="0" wp14:anchorId="3FA3D334" wp14:editId="03E77F95">
                  <wp:extent cx="2333548" cy="950976"/>
                  <wp:effectExtent l="0" t="0" r="0" b="190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6547" cy="9603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6C16" w:rsidRPr="002F0014" w14:paraId="36B8AFD5" w14:textId="77777777" w:rsidTr="00026C16">
        <w:trPr>
          <w:trHeight w:val="86"/>
          <w:jc w:val="center"/>
        </w:trPr>
        <w:tc>
          <w:tcPr>
            <w:tcW w:w="2715" w:type="pct"/>
            <w:gridSpan w:val="2"/>
            <w:vAlign w:val="center"/>
          </w:tcPr>
          <w:p w14:paraId="3BBD58A8" w14:textId="0824E030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</w:p>
        </w:tc>
        <w:tc>
          <w:tcPr>
            <w:tcW w:w="2285" w:type="pct"/>
            <w:vAlign w:val="center"/>
          </w:tcPr>
          <w:p w14:paraId="69FF0BFB" w14:textId="09B93E19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</w:p>
        </w:tc>
      </w:tr>
    </w:tbl>
    <w:p w14:paraId="717E26B2" w14:textId="77777777" w:rsidR="00AE6A43" w:rsidRPr="00BB62D2" w:rsidRDefault="00AE6A43" w:rsidP="00AE6A43">
      <w:pPr>
        <w:keepNext/>
        <w:spacing w:before="240"/>
        <w:rPr>
          <w:lang w:val="en-US"/>
        </w:rPr>
      </w:pPr>
      <w:r w:rsidRPr="00BB62D2">
        <w:rPr>
          <w:lang w:val="en-US"/>
        </w:rPr>
        <w:t xml:space="preserve"> </w:t>
      </w:r>
    </w:p>
    <w:p w14:paraId="6DB13DF4" w14:textId="77777777" w:rsidR="00AE6A43" w:rsidRPr="002C6B87" w:rsidRDefault="00AE6A43" w:rsidP="00AE6A43">
      <w:pPr>
        <w:keepNext/>
        <w:spacing w:before="240"/>
        <w:rPr>
          <w:lang w:val="en-GB"/>
        </w:rPr>
      </w:pPr>
    </w:p>
    <w:p w14:paraId="5BCE02C3" w14:textId="36ED9916" w:rsidR="00AE6A43" w:rsidRPr="00BB62D2" w:rsidRDefault="00AE6A43">
      <w:pPr>
        <w:rPr>
          <w:lang w:val="en-US"/>
        </w:rPr>
      </w:pPr>
    </w:p>
    <w:p w14:paraId="5416C1F3" w14:textId="77777777" w:rsidR="00CC3BFA" w:rsidRPr="00BB62D2" w:rsidRDefault="00CC3BFA">
      <w:pPr>
        <w:rPr>
          <w:lang w:val="en-US"/>
        </w:rPr>
      </w:pPr>
    </w:p>
    <w:p w14:paraId="5DFEDEE7" w14:textId="23B3D4B1" w:rsidR="00A5042A" w:rsidRPr="002F0014" w:rsidRDefault="00A5042A" w:rsidP="00A5042A">
      <w:pPr>
        <w:pStyle w:val="Caption"/>
        <w:keepNext/>
        <w:jc w:val="both"/>
        <w:rPr>
          <w:lang w:val="en-US"/>
        </w:rPr>
      </w:pPr>
      <w:r>
        <w:rPr>
          <w:lang w:val="en-US"/>
        </w:rPr>
        <w:lastRenderedPageBreak/>
        <w:t>Table S</w:t>
      </w:r>
      <w:r w:rsidRPr="002F0014">
        <w:rPr>
          <w:lang w:val="en-US"/>
        </w:rPr>
        <w:fldChar w:fldCharType="begin"/>
      </w:r>
      <w:r w:rsidRPr="002F0014">
        <w:rPr>
          <w:lang w:val="en-US"/>
        </w:rPr>
        <w:instrText xml:space="preserve"> SEQ Table_S \* ARABIC </w:instrText>
      </w:r>
      <w:r w:rsidRPr="002F0014">
        <w:rPr>
          <w:lang w:val="en-US"/>
        </w:rPr>
        <w:fldChar w:fldCharType="separate"/>
      </w:r>
      <w:r w:rsidR="00527671">
        <w:rPr>
          <w:noProof/>
          <w:lang w:val="en-US"/>
        </w:rPr>
        <w:t>3</w:t>
      </w:r>
      <w:r w:rsidRPr="002F0014">
        <w:rPr>
          <w:lang w:val="en-US"/>
        </w:rPr>
        <w:fldChar w:fldCharType="end"/>
      </w:r>
      <w:r w:rsidRPr="002F0014">
        <w:rPr>
          <w:lang w:val="en-US"/>
        </w:rPr>
        <w:t>. IDACs</w:t>
      </w:r>
      <w:r w:rsidR="00BB62D2">
        <w:rPr>
          <w:lang w:val="en-US"/>
        </w:rPr>
        <w:t xml:space="preserve">, hydrogen bond interaction energies, </w:t>
      </w:r>
      <w:r w:rsidR="00235AFD">
        <w:rPr>
          <w:lang w:val="en-US"/>
        </w:rPr>
        <w:t xml:space="preserve">and </w:t>
      </w:r>
      <w:r w:rsidR="00BB62D2">
        <w:rPr>
          <w:lang w:val="en-US"/>
        </w:rPr>
        <w:t xml:space="preserve">Van der Waals interaction energies </w:t>
      </w:r>
      <w:r w:rsidRPr="002F0014">
        <w:rPr>
          <w:lang w:val="en-US"/>
        </w:rPr>
        <w:t xml:space="preserve">of NIPAM </w:t>
      </w:r>
      <w:r w:rsidR="00BB62D2">
        <w:rPr>
          <w:lang w:val="en-US"/>
        </w:rPr>
        <w:t>monomer</w:t>
      </w:r>
      <w:r w:rsidRPr="002F0014">
        <w:rPr>
          <w:lang w:val="en-US"/>
        </w:rPr>
        <w:t xml:space="preserve"> </w:t>
      </w:r>
      <w:r w:rsidR="00BB62D2" w:rsidRPr="005C0A33">
        <w:rPr>
          <w:lang w:val="en-US"/>
        </w:rPr>
        <w:t>in organic solvents</w:t>
      </w:r>
      <w:r w:rsidR="00BB62D2">
        <w:rPr>
          <w:lang w:val="en-US"/>
        </w:rPr>
        <w:t xml:space="preserve"> at infinite dilution</w:t>
      </w:r>
      <w:r w:rsidR="001B6234" w:rsidRPr="00851498">
        <w:rPr>
          <w:vertAlign w:val="superscript"/>
          <w:lang w:val="en-US"/>
        </w:rPr>
        <w:t>1</w:t>
      </w:r>
      <w:r w:rsidR="00BB62D2">
        <w:rPr>
          <w:lang w:val="en-US"/>
        </w:rPr>
        <w:t>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2059"/>
        <w:gridCol w:w="1323"/>
        <w:gridCol w:w="3008"/>
        <w:gridCol w:w="2682"/>
      </w:tblGrid>
      <w:tr w:rsidR="00BB62D2" w:rsidRPr="002F0014" w14:paraId="03B708E1" w14:textId="7EF89796" w:rsidTr="00BB62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5BA3942" w14:textId="77777777" w:rsidR="00BB62D2" w:rsidRPr="0037309F" w:rsidRDefault="00BB62D2" w:rsidP="00BB62D2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sz w:val="24"/>
                <w:szCs w:val="24"/>
                <w:lang w:val="en-US"/>
              </w:rPr>
              <w:t>Organic Solvent</w:t>
            </w:r>
          </w:p>
        </w:tc>
        <w:tc>
          <w:tcPr>
            <w:tcW w:w="729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24335DB0" w14:textId="7E5644B1" w:rsidR="00BB62D2" w:rsidRPr="0037309F" w:rsidRDefault="00BB62D2" w:rsidP="00BB62D2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IDACs</w:t>
            </w:r>
          </w:p>
        </w:tc>
        <w:tc>
          <w:tcPr>
            <w:tcW w:w="165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C453D9E" w14:textId="036BDA6B" w:rsidR="00BB62D2" w:rsidRPr="00BB62D2" w:rsidRDefault="00BB62D2" w:rsidP="00BB62D2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BB62D2">
              <w:rPr>
                <w:sz w:val="24"/>
                <w:szCs w:val="24"/>
                <w:lang w:val="en-US"/>
              </w:rPr>
              <w:t xml:space="preserve">Hydrogen bond interaction energies </w:t>
            </w:r>
            <w:r w:rsidRPr="00BB62D2">
              <w:rPr>
                <w:rFonts w:cstheme="minorHAnsi"/>
                <w:sz w:val="24"/>
                <w:szCs w:val="24"/>
                <w:lang w:val="en-US"/>
              </w:rPr>
              <w:t>[kJ/mol]</w:t>
            </w:r>
          </w:p>
        </w:tc>
        <w:tc>
          <w:tcPr>
            <w:tcW w:w="147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1D74C99" w14:textId="541464C1" w:rsidR="00BB62D2" w:rsidRPr="00BB62D2" w:rsidRDefault="00BB62D2" w:rsidP="00BB62D2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de-DE"/>
              </w:rPr>
            </w:pPr>
            <w:r w:rsidRPr="00BB62D2">
              <w:rPr>
                <w:sz w:val="24"/>
                <w:szCs w:val="24"/>
                <w:lang w:val="de-DE"/>
              </w:rPr>
              <w:t xml:space="preserve">Van der Waals interaction energies </w:t>
            </w:r>
            <w:r w:rsidRPr="00BB62D2">
              <w:rPr>
                <w:rFonts w:cstheme="minorHAnsi"/>
                <w:sz w:val="24"/>
                <w:szCs w:val="24"/>
                <w:lang w:val="de-DE"/>
              </w:rPr>
              <w:t>[kJ/mol]</w:t>
            </w:r>
          </w:p>
        </w:tc>
      </w:tr>
      <w:tr w:rsidR="00BB62D2" w:rsidRPr="002F0014" w14:paraId="44730843" w14:textId="19BFA2CB" w:rsidTr="00BB62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  <w:tcBorders>
              <w:bottom w:val="nil"/>
            </w:tcBorders>
            <w:vAlign w:val="center"/>
          </w:tcPr>
          <w:p w14:paraId="62271383" w14:textId="77777777" w:rsidR="00BB62D2" w:rsidRPr="0037309F" w:rsidRDefault="00BB62D2" w:rsidP="00BB62D2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b w:val="0"/>
                <w:sz w:val="24"/>
                <w:szCs w:val="24"/>
                <w:lang w:val="en-US"/>
              </w:rPr>
              <w:t>Ethanol</w:t>
            </w:r>
          </w:p>
        </w:tc>
        <w:tc>
          <w:tcPr>
            <w:tcW w:w="729" w:type="pct"/>
            <w:tcBorders>
              <w:bottom w:val="nil"/>
            </w:tcBorders>
          </w:tcPr>
          <w:p w14:paraId="10246880" w14:textId="77777777" w:rsidR="00BB62D2" w:rsidRPr="0037309F" w:rsidRDefault="00BB62D2" w:rsidP="00BB62D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sz w:val="24"/>
                <w:szCs w:val="24"/>
                <w:lang w:val="en-US"/>
              </w:rPr>
              <w:t>0.026</w:t>
            </w:r>
          </w:p>
        </w:tc>
        <w:tc>
          <w:tcPr>
            <w:tcW w:w="1658" w:type="pct"/>
            <w:tcBorders>
              <w:bottom w:val="nil"/>
            </w:tcBorders>
            <w:vAlign w:val="bottom"/>
          </w:tcPr>
          <w:p w14:paraId="09154B87" w14:textId="530024E5" w:rsidR="00BB62D2" w:rsidRPr="0037309F" w:rsidRDefault="00BB62D2" w:rsidP="00BB62D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-9.910</w:t>
            </w:r>
          </w:p>
        </w:tc>
        <w:tc>
          <w:tcPr>
            <w:tcW w:w="1478" w:type="pct"/>
            <w:tcBorders>
              <w:bottom w:val="nil"/>
            </w:tcBorders>
            <w:vAlign w:val="bottom"/>
          </w:tcPr>
          <w:p w14:paraId="1E62C834" w14:textId="2C824B89" w:rsidR="00BB62D2" w:rsidRPr="0037309F" w:rsidRDefault="00BB62D2" w:rsidP="00BB62D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-81.186</w:t>
            </w:r>
          </w:p>
        </w:tc>
      </w:tr>
      <w:tr w:rsidR="00BB62D2" w:rsidRPr="002F0014" w14:paraId="1EACAE8E" w14:textId="744F4480" w:rsidTr="00BB62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  <w:tcBorders>
              <w:top w:val="nil"/>
              <w:bottom w:val="single" w:sz="4" w:space="0" w:color="auto"/>
            </w:tcBorders>
            <w:vAlign w:val="center"/>
          </w:tcPr>
          <w:p w14:paraId="7175AFB9" w14:textId="77777777" w:rsidR="00BB62D2" w:rsidRPr="0037309F" w:rsidRDefault="00BB62D2" w:rsidP="00BB62D2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b w:val="0"/>
                <w:sz w:val="24"/>
                <w:szCs w:val="24"/>
                <w:lang w:val="en-US"/>
              </w:rPr>
              <w:t>Butyl acetate</w:t>
            </w:r>
          </w:p>
        </w:tc>
        <w:tc>
          <w:tcPr>
            <w:tcW w:w="729" w:type="pct"/>
            <w:tcBorders>
              <w:top w:val="nil"/>
              <w:bottom w:val="single" w:sz="4" w:space="0" w:color="auto"/>
            </w:tcBorders>
          </w:tcPr>
          <w:p w14:paraId="4AE34717" w14:textId="77777777" w:rsidR="00BB62D2" w:rsidRPr="0037309F" w:rsidRDefault="00BB62D2" w:rsidP="00BB62D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sz w:val="24"/>
                <w:szCs w:val="24"/>
                <w:lang w:val="en-US"/>
              </w:rPr>
              <w:t>0.813</w:t>
            </w:r>
          </w:p>
        </w:tc>
        <w:tc>
          <w:tcPr>
            <w:tcW w:w="1658" w:type="pct"/>
            <w:tcBorders>
              <w:top w:val="nil"/>
              <w:bottom w:val="single" w:sz="4" w:space="0" w:color="auto"/>
            </w:tcBorders>
            <w:vAlign w:val="bottom"/>
          </w:tcPr>
          <w:p w14:paraId="29FAA80C" w14:textId="47943EE1" w:rsidR="00BB62D2" w:rsidRPr="0037309F" w:rsidRDefault="00BB62D2" w:rsidP="00BB62D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-1.369</w:t>
            </w:r>
          </w:p>
        </w:tc>
        <w:tc>
          <w:tcPr>
            <w:tcW w:w="1478" w:type="pct"/>
            <w:tcBorders>
              <w:top w:val="nil"/>
              <w:bottom w:val="single" w:sz="4" w:space="0" w:color="auto"/>
            </w:tcBorders>
            <w:vAlign w:val="bottom"/>
          </w:tcPr>
          <w:p w14:paraId="007A132A" w14:textId="1D987ED1" w:rsidR="00BB62D2" w:rsidRPr="0037309F" w:rsidRDefault="00BB62D2" w:rsidP="00BB62D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-83.003</w:t>
            </w:r>
          </w:p>
        </w:tc>
      </w:tr>
    </w:tbl>
    <w:p w14:paraId="0509A4AB" w14:textId="4072416A" w:rsidR="00A5042A" w:rsidRDefault="00A5042A"/>
    <w:p w14:paraId="0E41B4E9" w14:textId="5C7DFE94" w:rsidR="00BB62D2" w:rsidRDefault="00BB62D2" w:rsidP="00BB62D2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4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Degree of swelling</w:t>
      </w:r>
      <w:r w:rsidR="00276436">
        <w:rPr>
          <w:lang w:val="en-US"/>
        </w:rPr>
        <w:t xml:space="preserve"> (</w:t>
      </w:r>
      <w:r w:rsidR="00276436" w:rsidRPr="00276436">
        <w:rPr>
          <w:i/>
          <w:iCs w:val="0"/>
          <w:lang w:val="en-US"/>
        </w:rPr>
        <w:t>Dos</w:t>
      </w:r>
      <w:r w:rsidR="00276436">
        <w:rPr>
          <w:lang w:val="en-US"/>
        </w:rPr>
        <w:t>)</w:t>
      </w:r>
      <w:r>
        <w:rPr>
          <w:lang w:val="en-US"/>
        </w:rPr>
        <w:t xml:space="preserve"> of pNIPAM in </w:t>
      </w:r>
      <w:r w:rsidR="005D7899">
        <w:rPr>
          <w:lang w:val="en-US"/>
        </w:rPr>
        <w:t>ethanol</w:t>
      </w:r>
      <w:r>
        <w:rPr>
          <w:lang w:val="en-US"/>
        </w:rPr>
        <w:t xml:space="preserve"> and </w:t>
      </w:r>
      <w:r w:rsidR="005D7899">
        <w:rPr>
          <w:lang w:val="en-US"/>
        </w:rPr>
        <w:t>butyl acetate</w:t>
      </w:r>
      <w:r>
        <w:rPr>
          <w:lang w:val="en-US"/>
        </w:rPr>
        <w:t xml:space="preserve">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47"/>
        <w:gridCol w:w="4364"/>
        <w:gridCol w:w="2861"/>
      </w:tblGrid>
      <w:tr w:rsidR="00AE5A2F" w:rsidRPr="0037309F" w14:paraId="39555D6E" w14:textId="77777777" w:rsidTr="008624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B2876A8" w14:textId="77777777" w:rsidR="00AE5A2F" w:rsidRPr="0037309F" w:rsidRDefault="00AE5A2F" w:rsidP="00AE5A2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240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3A5BD6B" w14:textId="63B71E42" w:rsidR="00AE5A2F" w:rsidRDefault="005D7899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</w:t>
            </w:r>
            <w:r w:rsidR="009665A8" w:rsidRPr="00851498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 w:rsidR="00891149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6A5CF727" w14:textId="5DE9F696" w:rsidR="00AE5A2F" w:rsidRDefault="00AE5A2F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Dos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  <w:tc>
          <w:tcPr>
            <w:tcW w:w="1577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CBB2B69" w14:textId="1C0069D7" w:rsidR="00AE5A2F" w:rsidRDefault="005D7899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</w:t>
            </w:r>
            <w:r w:rsidR="00891149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0B827122" w14:textId="337D531B" w:rsidR="00AE5A2F" w:rsidRPr="0037309F" w:rsidRDefault="00AE5A2F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Dos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</w:tr>
      <w:tr w:rsidR="00AE5A2F" w:rsidRPr="0037309F" w14:paraId="7EA4E356" w14:textId="77777777" w:rsidTr="00873F4A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AEE27CB" w14:textId="77777777" w:rsidR="00AE5A2F" w:rsidRPr="0037309F" w:rsidRDefault="00AE5A2F" w:rsidP="00AE5A2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2405" w:type="pct"/>
            <w:tcBorders>
              <w:bottom w:val="nil"/>
            </w:tcBorders>
            <w:vAlign w:val="center"/>
          </w:tcPr>
          <w:p w14:paraId="3D7960A0" w14:textId="5335A289" w:rsidR="00AE5A2F" w:rsidRPr="002F0014" w:rsidRDefault="00AE5A2F" w:rsidP="00AE5A2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28.256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2.076</w:t>
            </w:r>
          </w:p>
        </w:tc>
        <w:tc>
          <w:tcPr>
            <w:tcW w:w="1577" w:type="pct"/>
            <w:tcBorders>
              <w:bottom w:val="nil"/>
            </w:tcBorders>
            <w:vAlign w:val="center"/>
          </w:tcPr>
          <w:p w14:paraId="747CB7B5" w14:textId="0A083921" w:rsidR="00AE5A2F" w:rsidRPr="0037309F" w:rsidRDefault="00376A7F" w:rsidP="00AE5A2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3.032</w:t>
            </w:r>
            <w:r w:rsidR="00AE5A2F"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0.207</w:t>
            </w:r>
          </w:p>
        </w:tc>
      </w:tr>
      <w:tr w:rsidR="00376A7F" w:rsidRPr="0037309F" w14:paraId="21311766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6B261A4" w14:textId="70CAB710" w:rsidR="00376A7F" w:rsidRPr="0037309F" w:rsidRDefault="00376A7F" w:rsidP="00376A7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2405" w:type="pct"/>
            <w:tcBorders>
              <w:bottom w:val="nil"/>
            </w:tcBorders>
          </w:tcPr>
          <w:p w14:paraId="54588CBF" w14:textId="544A8667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23.624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5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>.0</w:t>
            </w:r>
            <w:r>
              <w:rPr>
                <w:rFonts w:cstheme="minorHAnsi"/>
                <w:sz w:val="24"/>
                <w:szCs w:val="24"/>
                <w:lang w:val="en-US"/>
              </w:rPr>
              <w:t>59</w:t>
            </w:r>
          </w:p>
        </w:tc>
        <w:tc>
          <w:tcPr>
            <w:tcW w:w="1577" w:type="pct"/>
            <w:tcBorders>
              <w:bottom w:val="nil"/>
            </w:tcBorders>
          </w:tcPr>
          <w:p w14:paraId="641C4FC1" w14:textId="04E7DF2E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>.</w:t>
            </w:r>
            <w:r>
              <w:rPr>
                <w:rFonts w:cstheme="minorHAnsi"/>
                <w:sz w:val="24"/>
                <w:szCs w:val="24"/>
                <w:lang w:val="en-US"/>
              </w:rPr>
              <w:t>308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022</w:t>
            </w:r>
          </w:p>
        </w:tc>
      </w:tr>
      <w:tr w:rsidR="00376A7F" w:rsidRPr="0037309F" w14:paraId="2AA4958F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735B56EE" w14:textId="34BCF0AD" w:rsidR="00376A7F" w:rsidRPr="0037309F" w:rsidRDefault="00376A7F" w:rsidP="00376A7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2405" w:type="pct"/>
            <w:tcBorders>
              <w:bottom w:val="nil"/>
            </w:tcBorders>
          </w:tcPr>
          <w:p w14:paraId="1222CF1E" w14:textId="7CDFB44C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18.891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1.955</w:t>
            </w:r>
          </w:p>
        </w:tc>
        <w:tc>
          <w:tcPr>
            <w:tcW w:w="1577" w:type="pct"/>
            <w:tcBorders>
              <w:bottom w:val="nil"/>
            </w:tcBorders>
          </w:tcPr>
          <w:p w14:paraId="5C705FAE" w14:textId="55B58228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2.106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022</w:t>
            </w:r>
          </w:p>
        </w:tc>
      </w:tr>
      <w:tr w:rsidR="00376A7F" w:rsidRPr="0037309F" w14:paraId="65C9C81F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70A6712" w14:textId="70B2477A" w:rsidR="00376A7F" w:rsidRPr="0037309F" w:rsidRDefault="00376A7F" w:rsidP="00376A7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2405" w:type="pct"/>
            <w:tcBorders>
              <w:bottom w:val="nil"/>
            </w:tcBorders>
          </w:tcPr>
          <w:p w14:paraId="3520C208" w14:textId="5BAE0E37" w:rsidR="00376A7F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14.150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1.003</w:t>
            </w:r>
          </w:p>
        </w:tc>
        <w:tc>
          <w:tcPr>
            <w:tcW w:w="1577" w:type="pct"/>
            <w:tcBorders>
              <w:bottom w:val="nil"/>
            </w:tcBorders>
          </w:tcPr>
          <w:p w14:paraId="44C071FD" w14:textId="542BE444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1.943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020</w:t>
            </w:r>
          </w:p>
        </w:tc>
      </w:tr>
      <w:tr w:rsidR="00376A7F" w:rsidRPr="0037309F" w14:paraId="333F3FB1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nil"/>
              <w:bottom w:val="single" w:sz="4" w:space="0" w:color="auto"/>
            </w:tcBorders>
            <w:vAlign w:val="center"/>
          </w:tcPr>
          <w:p w14:paraId="6CE20FA1" w14:textId="0BE4ACBB" w:rsidR="00376A7F" w:rsidRPr="0037309F" w:rsidRDefault="00376A7F" w:rsidP="00376A7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2405" w:type="pct"/>
            <w:tcBorders>
              <w:top w:val="nil"/>
              <w:bottom w:val="single" w:sz="4" w:space="0" w:color="auto"/>
            </w:tcBorders>
          </w:tcPr>
          <w:p w14:paraId="377E81DC" w14:textId="1A1045E0" w:rsidR="00376A7F" w:rsidRPr="0037309F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13.352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2.</w:t>
            </w:r>
            <w:r>
              <w:rPr>
                <w:rFonts w:cstheme="minorHAnsi"/>
                <w:sz w:val="24"/>
                <w:szCs w:val="24"/>
                <w:lang w:val="en-US"/>
              </w:rPr>
              <w:t>591</w:t>
            </w:r>
          </w:p>
        </w:tc>
        <w:tc>
          <w:tcPr>
            <w:tcW w:w="1577" w:type="pct"/>
            <w:tcBorders>
              <w:top w:val="nil"/>
              <w:bottom w:val="single" w:sz="4" w:space="0" w:color="auto"/>
            </w:tcBorders>
          </w:tcPr>
          <w:p w14:paraId="0B489DD5" w14:textId="6C8CA1AC" w:rsidR="00376A7F" w:rsidRPr="0037309F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1.959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056</w:t>
            </w:r>
          </w:p>
        </w:tc>
      </w:tr>
    </w:tbl>
    <w:p w14:paraId="1BF5500E" w14:textId="77777777" w:rsidR="00BB62D2" w:rsidRPr="00BB62D2" w:rsidRDefault="00BB62D2" w:rsidP="00C72E34">
      <w:pPr>
        <w:pStyle w:val="Caption"/>
        <w:keepNext/>
        <w:jc w:val="both"/>
        <w:rPr>
          <w:lang w:val="en-US"/>
        </w:rPr>
      </w:pPr>
    </w:p>
    <w:p w14:paraId="34C0E15C" w14:textId="3459DE31" w:rsidR="00101E03" w:rsidRDefault="00101E03" w:rsidP="00101E03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5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Sample weight of pNIPAM in ethanol at equilibrium, as loaded onto the sample holder for NMR measurements.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709"/>
        <w:gridCol w:w="2881"/>
        <w:gridCol w:w="2250"/>
        <w:gridCol w:w="2232"/>
      </w:tblGrid>
      <w:tr w:rsidR="00101E03" w:rsidRPr="0037309F" w14:paraId="07AC63FC" w14:textId="1DA607CF" w:rsidTr="00101E0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692644E" w14:textId="77777777" w:rsidR="00101E03" w:rsidRPr="0037309F" w:rsidRDefault="00101E03" w:rsidP="00101E03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58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A615677" w14:textId="5D481DAC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1 -</w:t>
            </w:r>
          </w:p>
          <w:p w14:paraId="53AAEE93" w14:textId="52CDC091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4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CAF0D28" w14:textId="312399F6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2 -</w:t>
            </w:r>
          </w:p>
          <w:p w14:paraId="1A5D4853" w14:textId="3298683C" w:rsidR="00101E03" w:rsidRPr="0037309F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3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185CBA8" w14:textId="5E08E386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3 -</w:t>
            </w:r>
          </w:p>
          <w:p w14:paraId="05865164" w14:textId="44E2BC48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</w:tr>
      <w:tr w:rsidR="00101E03" w:rsidRPr="0037309F" w14:paraId="7D42FECD" w14:textId="0CED1DDB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7B846720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588" w:type="pct"/>
            <w:tcBorders>
              <w:bottom w:val="nil"/>
            </w:tcBorders>
          </w:tcPr>
          <w:p w14:paraId="217539C0" w14:textId="2EF30CF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21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29354FCC" w14:textId="757468E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14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7F9F1AB2" w14:textId="37687039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26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5831D8AD" w14:textId="15D00B17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E35F96F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588" w:type="pct"/>
            <w:tcBorders>
              <w:bottom w:val="nil"/>
            </w:tcBorders>
          </w:tcPr>
          <w:p w14:paraId="47AECDA6" w14:textId="7743E3A6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21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1814273C" w14:textId="32BC3F0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69461E89" w14:textId="46CBBA6F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20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2E40EC23" w14:textId="420E5BEA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B524150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588" w:type="pct"/>
            <w:tcBorders>
              <w:bottom w:val="nil"/>
            </w:tcBorders>
          </w:tcPr>
          <w:p w14:paraId="6DA05315" w14:textId="35889940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20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3AA02F3C" w14:textId="398F2FC8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3BE8FA4C" w14:textId="184780A4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22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742C4626" w14:textId="73D70ABA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BAFBE4E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588" w:type="pct"/>
            <w:tcBorders>
              <w:bottom w:val="nil"/>
            </w:tcBorders>
          </w:tcPr>
          <w:p w14:paraId="702463AA" w14:textId="4D1EC0F5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3F106CD7" w14:textId="4A416A1B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23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1BC36899" w14:textId="5BEF1CED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5E51A4AC" w14:textId="32908622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nil"/>
              <w:bottom w:val="single" w:sz="4" w:space="0" w:color="auto"/>
            </w:tcBorders>
            <w:vAlign w:val="center"/>
          </w:tcPr>
          <w:p w14:paraId="618C1C09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588" w:type="pct"/>
            <w:tcBorders>
              <w:top w:val="nil"/>
              <w:bottom w:val="single" w:sz="4" w:space="0" w:color="auto"/>
            </w:tcBorders>
          </w:tcPr>
          <w:p w14:paraId="571C6567" w14:textId="564B58F8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101E03">
              <w:rPr>
                <w:sz w:val="24"/>
                <w:szCs w:val="24"/>
              </w:rPr>
              <w:t>18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top w:val="nil"/>
              <w:bottom w:val="single" w:sz="4" w:space="0" w:color="auto"/>
            </w:tcBorders>
          </w:tcPr>
          <w:p w14:paraId="776AFBFA" w14:textId="20CE1E0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top w:val="nil"/>
              <w:bottom w:val="single" w:sz="4" w:space="0" w:color="auto"/>
            </w:tcBorders>
          </w:tcPr>
          <w:p w14:paraId="6D7683F1" w14:textId="461035CE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28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</w:tbl>
    <w:p w14:paraId="4C94699E" w14:textId="548A311A" w:rsidR="00101E03" w:rsidRDefault="00101E03" w:rsidP="00101E03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6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Sample weight of pNIPAM in butyl acetate at equilibrium, as loaded onto the sample holder for NMR measurements.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709"/>
        <w:gridCol w:w="2881"/>
        <w:gridCol w:w="2250"/>
        <w:gridCol w:w="2232"/>
      </w:tblGrid>
      <w:tr w:rsidR="00101E03" w:rsidRPr="0037309F" w14:paraId="4C3490BE" w14:textId="77777777" w:rsidTr="00E531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4A4A5F1" w14:textId="77777777" w:rsidR="00101E03" w:rsidRPr="0037309F" w:rsidRDefault="00101E03" w:rsidP="00E531F3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58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B7EFCB1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1 -</w:t>
            </w:r>
          </w:p>
          <w:p w14:paraId="01B1131B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4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136AF94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2 -</w:t>
            </w:r>
          </w:p>
          <w:p w14:paraId="29FA8029" w14:textId="77777777" w:rsidR="00101E03" w:rsidRPr="0037309F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3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A1362A2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3 -</w:t>
            </w:r>
          </w:p>
          <w:p w14:paraId="24BB9AF6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</w:tr>
      <w:tr w:rsidR="00101E03" w:rsidRPr="0037309F" w14:paraId="75530A04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17A1A227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588" w:type="pct"/>
            <w:tcBorders>
              <w:bottom w:val="nil"/>
            </w:tcBorders>
          </w:tcPr>
          <w:p w14:paraId="2ED67B26" w14:textId="7C3EB300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20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753F377E" w14:textId="527CB45F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21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1540E30C" w14:textId="6B806585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23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70BF2993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DB4204F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588" w:type="pct"/>
            <w:tcBorders>
              <w:bottom w:val="nil"/>
            </w:tcBorders>
          </w:tcPr>
          <w:p w14:paraId="52483D0E" w14:textId="3EAB449B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18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385B316E" w14:textId="1BCBABCF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19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1D841FA8" w14:textId="66A9049D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1AAD31E0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70AAD96C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588" w:type="pct"/>
            <w:tcBorders>
              <w:bottom w:val="nil"/>
            </w:tcBorders>
          </w:tcPr>
          <w:p w14:paraId="6563E929" w14:textId="35283C16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44F4BD82" w14:textId="3BF9BF99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19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7C17087A" w14:textId="3EF0E8A8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5FF1A0F5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15F141A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588" w:type="pct"/>
            <w:tcBorders>
              <w:bottom w:val="nil"/>
            </w:tcBorders>
          </w:tcPr>
          <w:p w14:paraId="3792E5FD" w14:textId="0B991C7A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22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198DEBC3" w14:textId="40F9C052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749A5667" w14:textId="79DAE37E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16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4E6ED8A0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nil"/>
              <w:bottom w:val="single" w:sz="4" w:space="0" w:color="auto"/>
            </w:tcBorders>
            <w:vAlign w:val="center"/>
          </w:tcPr>
          <w:p w14:paraId="53B8B470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588" w:type="pct"/>
            <w:tcBorders>
              <w:top w:val="nil"/>
              <w:bottom w:val="single" w:sz="4" w:space="0" w:color="auto"/>
            </w:tcBorders>
          </w:tcPr>
          <w:p w14:paraId="6FEF19EE" w14:textId="15E5420E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101E03">
              <w:rPr>
                <w:sz w:val="24"/>
                <w:szCs w:val="24"/>
              </w:rPr>
              <w:t>15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top w:val="nil"/>
              <w:bottom w:val="single" w:sz="4" w:space="0" w:color="auto"/>
            </w:tcBorders>
          </w:tcPr>
          <w:p w14:paraId="42C2B938" w14:textId="546A7381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19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top w:val="nil"/>
              <w:bottom w:val="single" w:sz="4" w:space="0" w:color="auto"/>
            </w:tcBorders>
          </w:tcPr>
          <w:p w14:paraId="434879A0" w14:textId="545B43AC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</w:tbl>
    <w:p w14:paraId="5798715C" w14:textId="5A9BCDB2" w:rsidR="00BB62D2" w:rsidRDefault="00BB62D2" w:rsidP="00C72E34">
      <w:pPr>
        <w:pStyle w:val="Caption"/>
        <w:keepNext/>
        <w:jc w:val="both"/>
        <w:rPr>
          <w:lang w:val="en-GB"/>
        </w:rPr>
      </w:pPr>
    </w:p>
    <w:p w14:paraId="334DC422" w14:textId="5F36D5EC" w:rsidR="00BB62D2" w:rsidRDefault="00BB62D2" w:rsidP="00BB62D2">
      <w:pPr>
        <w:rPr>
          <w:lang w:val="en-GB"/>
        </w:rPr>
      </w:pPr>
    </w:p>
    <w:p w14:paraId="55B9A0AA" w14:textId="4D55831B" w:rsidR="004926CE" w:rsidRDefault="004926CE" w:rsidP="00BB62D2">
      <w:pPr>
        <w:rPr>
          <w:lang w:val="en-GB"/>
        </w:rPr>
      </w:pPr>
    </w:p>
    <w:p w14:paraId="64938B7B" w14:textId="0B5AE460" w:rsidR="004926CE" w:rsidRDefault="004926CE" w:rsidP="00BB62D2">
      <w:pPr>
        <w:rPr>
          <w:lang w:val="en-GB"/>
        </w:rPr>
      </w:pPr>
    </w:p>
    <w:p w14:paraId="38F7DF90" w14:textId="184862FE" w:rsidR="004926CE" w:rsidRDefault="004926CE" w:rsidP="00BB62D2">
      <w:pPr>
        <w:rPr>
          <w:lang w:val="en-GB"/>
        </w:rPr>
      </w:pPr>
    </w:p>
    <w:p w14:paraId="2C0A6F49" w14:textId="275C0229" w:rsidR="004926CE" w:rsidRDefault="004926CE" w:rsidP="00BB62D2">
      <w:pPr>
        <w:rPr>
          <w:lang w:val="en-GB"/>
        </w:rPr>
      </w:pPr>
    </w:p>
    <w:p w14:paraId="0FCBB30B" w14:textId="14A05FCD" w:rsidR="004926CE" w:rsidRDefault="004926CE" w:rsidP="00BB62D2">
      <w:pPr>
        <w:rPr>
          <w:lang w:val="en-GB"/>
        </w:rPr>
      </w:pPr>
    </w:p>
    <w:p w14:paraId="6787F4CA" w14:textId="65C6E7DC" w:rsidR="004926CE" w:rsidRDefault="004926CE" w:rsidP="00BB62D2">
      <w:pPr>
        <w:rPr>
          <w:lang w:val="en-GB"/>
        </w:rPr>
      </w:pPr>
    </w:p>
    <w:p w14:paraId="1AB9D424" w14:textId="660C2E29" w:rsidR="004926CE" w:rsidRDefault="004926CE" w:rsidP="00BB62D2">
      <w:pPr>
        <w:rPr>
          <w:lang w:val="en-GB"/>
        </w:rPr>
      </w:pPr>
    </w:p>
    <w:p w14:paraId="7C53C6DD" w14:textId="350102AC" w:rsidR="004926CE" w:rsidRDefault="004926CE" w:rsidP="00BB62D2">
      <w:pPr>
        <w:rPr>
          <w:lang w:val="en-GB"/>
        </w:rPr>
      </w:pPr>
    </w:p>
    <w:p w14:paraId="02D05A07" w14:textId="0E1A7458" w:rsidR="004926CE" w:rsidRDefault="004926CE" w:rsidP="00BB62D2">
      <w:pPr>
        <w:rPr>
          <w:lang w:val="en-GB"/>
        </w:rPr>
      </w:pPr>
    </w:p>
    <w:p w14:paraId="27EE177C" w14:textId="7407AD69" w:rsidR="004926CE" w:rsidRDefault="004926CE" w:rsidP="00BB62D2">
      <w:pPr>
        <w:rPr>
          <w:lang w:val="en-GB"/>
        </w:rPr>
      </w:pPr>
    </w:p>
    <w:p w14:paraId="65948C47" w14:textId="0ED678CE" w:rsidR="004926CE" w:rsidRDefault="004926CE" w:rsidP="00BB62D2">
      <w:pPr>
        <w:rPr>
          <w:lang w:val="en-GB"/>
        </w:rPr>
      </w:pPr>
    </w:p>
    <w:p w14:paraId="54E537B9" w14:textId="77777777" w:rsidR="004926CE" w:rsidRDefault="004926CE" w:rsidP="00BB62D2">
      <w:pPr>
        <w:rPr>
          <w:lang w:val="en-GB"/>
        </w:rPr>
      </w:pPr>
    </w:p>
    <w:p w14:paraId="07DD9C43" w14:textId="5BC06864" w:rsidR="00BB62D2" w:rsidRDefault="00BB62D2" w:rsidP="00BB62D2">
      <w:pPr>
        <w:rPr>
          <w:lang w:val="en-GB"/>
        </w:rPr>
      </w:pPr>
    </w:p>
    <w:p w14:paraId="7F71AB0D" w14:textId="46BC130C" w:rsidR="00BB62D2" w:rsidRDefault="00BB62D2" w:rsidP="00BB62D2">
      <w:pPr>
        <w:rPr>
          <w:lang w:val="en-GB"/>
        </w:rPr>
      </w:pPr>
    </w:p>
    <w:p w14:paraId="3833A0FB" w14:textId="2FB38D0F" w:rsidR="00BB62D2" w:rsidRDefault="00BB62D2" w:rsidP="00BB62D2">
      <w:pPr>
        <w:rPr>
          <w:lang w:val="en-GB"/>
        </w:rPr>
      </w:pPr>
    </w:p>
    <w:p w14:paraId="1637440E" w14:textId="613A8B20" w:rsidR="00BB62D2" w:rsidRDefault="00BB62D2" w:rsidP="00BB62D2">
      <w:pPr>
        <w:rPr>
          <w:lang w:val="en-GB"/>
        </w:rPr>
      </w:pPr>
    </w:p>
    <w:p w14:paraId="412DBD0E" w14:textId="7CD8F2FC" w:rsidR="00C72E34" w:rsidRDefault="00C72E34" w:rsidP="00C72E34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7</w:t>
      </w:r>
      <w:r>
        <w:fldChar w:fldCharType="end"/>
      </w:r>
      <w:r w:rsidRPr="00911D3E">
        <w:rPr>
          <w:lang w:val="en-GB"/>
        </w:rPr>
        <w:t xml:space="preserve">. </w:t>
      </w:r>
      <w:r w:rsidR="00026C16" w:rsidRPr="00026C16">
        <w:rPr>
          <w:i/>
          <w:iCs w:val="0"/>
          <w:lang w:val="en-US"/>
        </w:rPr>
        <w:t>T</w:t>
      </w:r>
      <w:r w:rsidR="00026C16"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</w:t>
      </w:r>
      <w:r w:rsidR="00026C16">
        <w:rPr>
          <w:lang w:val="en-US"/>
        </w:rPr>
        <w:t>relaxation times</w:t>
      </w:r>
      <w:r w:rsidR="007C3ED8">
        <w:rPr>
          <w:lang w:val="en-US"/>
        </w:rPr>
        <w:t xml:space="preserve"> and amplitude-normalized </w:t>
      </w:r>
      <w:r w:rsidR="00114A69">
        <w:rPr>
          <w:lang w:val="en-US"/>
        </w:rPr>
        <w:t xml:space="preserve">signal </w:t>
      </w:r>
      <w:r w:rsidR="007C3ED8">
        <w:rPr>
          <w:lang w:val="en-US"/>
        </w:rPr>
        <w:t>intensity</w:t>
      </w:r>
      <w:r w:rsidR="00026C16">
        <w:rPr>
          <w:lang w:val="en-US"/>
        </w:rPr>
        <w:t xml:space="preserve"> of pNIPAM in </w:t>
      </w:r>
      <w:r w:rsidR="00BC764D">
        <w:rPr>
          <w:lang w:val="en-US"/>
        </w:rPr>
        <w:t>ethanol</w:t>
      </w:r>
      <w:r w:rsidR="00026C16">
        <w:rPr>
          <w:lang w:val="en-US"/>
        </w:rPr>
        <w:t xml:space="preserve"> at equilibrium</w:t>
      </w:r>
      <w:r>
        <w:rPr>
          <w:lang w:val="en-US"/>
        </w:rPr>
        <w:t>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52"/>
        <w:gridCol w:w="2379"/>
        <w:gridCol w:w="1709"/>
        <w:gridCol w:w="3132"/>
      </w:tblGrid>
      <w:tr w:rsidR="00026C16" w:rsidRPr="0037309F" w14:paraId="4B82FCCE" w14:textId="72C6D087" w:rsidTr="00D07F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FCDEFAF" w14:textId="51D4E5B5" w:rsidR="00026C16" w:rsidRPr="0037309F" w:rsidRDefault="00026C16" w:rsidP="00026C16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31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9710DDA" w14:textId="75A5BE68" w:rsidR="00026C16" w:rsidRDefault="00026C16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94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FEA55F7" w14:textId="3F713114" w:rsidR="00891149" w:rsidRPr="00891149" w:rsidRDefault="00891149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91149">
              <w:rPr>
                <w:rFonts w:cstheme="minorHAnsi"/>
                <w:bCs/>
                <w:sz w:val="24"/>
                <w:szCs w:val="24"/>
                <w:lang w:val="en-US"/>
              </w:rPr>
              <w:t>Ethanol</w:t>
            </w:r>
            <w:r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2A70FC12" w14:textId="46986869" w:rsidR="00026C16" w:rsidRPr="0037309F" w:rsidRDefault="00026C16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</w:t>
            </w:r>
            <w:r w:rsidR="0049799A">
              <w:rPr>
                <w:rFonts w:cstheme="minorHAnsi"/>
                <w:sz w:val="24"/>
                <w:szCs w:val="24"/>
                <w:lang w:val="en-US"/>
              </w:rPr>
              <w:t>s</w:t>
            </w:r>
            <w:r>
              <w:rPr>
                <w:rFonts w:cstheme="minorHAnsi"/>
                <w:sz w:val="24"/>
                <w:szCs w:val="24"/>
                <w:lang w:val="en-US"/>
              </w:rPr>
              <w:t>]</w:t>
            </w:r>
          </w:p>
        </w:tc>
        <w:tc>
          <w:tcPr>
            <w:tcW w:w="1726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15161DA" w14:textId="390417C4" w:rsidR="00891149" w:rsidRPr="00891149" w:rsidRDefault="00891149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91149">
              <w:rPr>
                <w:rFonts w:cstheme="minorHAnsi"/>
                <w:bCs/>
                <w:sz w:val="24"/>
                <w:szCs w:val="24"/>
                <w:lang w:val="en-US"/>
              </w:rPr>
              <w:t>Ethanol</w:t>
            </w:r>
            <w:r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503AD0B7" w14:textId="3E0ECBD5" w:rsidR="00026C16" w:rsidRDefault="00891149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A</w:t>
            </w:r>
            <w:r w:rsidR="00026C16">
              <w:rPr>
                <w:rFonts w:cstheme="minorHAnsi"/>
                <w:sz w:val="24"/>
                <w:szCs w:val="24"/>
                <w:lang w:val="en-US"/>
              </w:rPr>
              <w:t>mplitude-normalized [-]</w:t>
            </w:r>
          </w:p>
        </w:tc>
      </w:tr>
      <w:tr w:rsidR="00EC47C6" w:rsidRPr="0037309F" w14:paraId="210832F4" w14:textId="7B65D81D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B294280" w14:textId="19FC666E" w:rsidR="00EC47C6" w:rsidRPr="0037309F" w:rsidRDefault="00EC47C6" w:rsidP="00EC47C6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311" w:type="pct"/>
            <w:tcBorders>
              <w:bottom w:val="nil"/>
            </w:tcBorders>
          </w:tcPr>
          <w:p w14:paraId="00A32615" w14:textId="1764076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78E91644" w14:textId="5689F9C0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029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D20D65C" w14:textId="5CE89EE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009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</w:tr>
      <w:tr w:rsidR="00EC47C6" w:rsidRPr="0037309F" w14:paraId="47FDA192" w14:textId="3FCC4AC8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53F5F26A" w14:textId="4BB506A6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16FBCAD0" w14:textId="0AEB80DC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1D61B230" w14:textId="716845B7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138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21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B5DBFD0" w14:textId="3D92A18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013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03</w:t>
            </w:r>
          </w:p>
        </w:tc>
      </w:tr>
      <w:tr w:rsidR="00EC47C6" w:rsidRPr="0037309F" w14:paraId="30902F58" w14:textId="76944A4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4DDFD8A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24322FA1" w14:textId="2D5520D5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1F879C9E" w14:textId="35BF9D01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1.937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112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1F27D14" w14:textId="27221EF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48705D52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6FCAE30A" w14:textId="006E79F3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311" w:type="pct"/>
            <w:tcBorders>
              <w:bottom w:val="nil"/>
            </w:tcBorders>
          </w:tcPr>
          <w:p w14:paraId="5574E4ED" w14:textId="2FDC7885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07F4054" w14:textId="2B2B95E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032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08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2CD37D08" w14:textId="3D65F705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04</w:t>
            </w:r>
          </w:p>
        </w:tc>
      </w:tr>
      <w:tr w:rsidR="00EC47C6" w:rsidRPr="0037309F" w14:paraId="1055025F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19B8E7B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659E6697" w14:textId="34FBC917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8D2AC84" w14:textId="401D2FBA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146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82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530E885" w14:textId="4772A62A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10</w:t>
            </w:r>
          </w:p>
        </w:tc>
      </w:tr>
      <w:tr w:rsidR="00EC47C6" w:rsidRPr="0037309F" w14:paraId="0DA93354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848B800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08C7A867" w14:textId="4FD39788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6E942712" w14:textId="758DC5B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1.873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4ABCB75" w14:textId="78B10000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660A3C81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3250355" w14:textId="24B4A03F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311" w:type="pct"/>
            <w:tcBorders>
              <w:bottom w:val="nil"/>
            </w:tcBorders>
          </w:tcPr>
          <w:p w14:paraId="5DFDA087" w14:textId="74E2B9E3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66045446" w14:textId="751866BB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0.036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F21FD96" w14:textId="5E26EDF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015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01</w:t>
            </w:r>
          </w:p>
        </w:tc>
      </w:tr>
      <w:tr w:rsidR="00EC47C6" w:rsidRPr="0037309F" w14:paraId="024248BB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31C018F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318AE8D1" w14:textId="24AA8F76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39126408" w14:textId="549E444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172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1945309" w14:textId="10412037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013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</w:tr>
      <w:tr w:rsidR="00EC47C6" w:rsidRPr="0037309F" w14:paraId="2BC52AF0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43ECD3D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6F880239" w14:textId="5F3DF65A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4FCA461C" w14:textId="25684900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1.698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DF06E53" w14:textId="671B1A73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04480F56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518D48D0" w14:textId="14FCE529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311" w:type="pct"/>
            <w:tcBorders>
              <w:bottom w:val="nil"/>
            </w:tcBorders>
          </w:tcPr>
          <w:p w14:paraId="342F30A0" w14:textId="713B6994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11693488" w14:textId="65447C59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035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C11070C" w14:textId="47AEEB3E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017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04</w:t>
            </w:r>
          </w:p>
        </w:tc>
      </w:tr>
      <w:tr w:rsidR="00EC47C6" w:rsidRPr="0037309F" w14:paraId="676ED395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5B80FDA7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7E8FDE55" w14:textId="4A506BBC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70516DF1" w14:textId="029E9847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192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41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7EF3BB8C" w14:textId="5A3BFE30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020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11</w:t>
            </w:r>
          </w:p>
        </w:tc>
      </w:tr>
      <w:tr w:rsidR="00EC47C6" w:rsidRPr="0037309F" w14:paraId="6898D540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1B7E05C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2626EC1C" w14:textId="1E11551A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3E3CBAF9" w14:textId="122FA5D1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1.645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92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ADDC344" w14:textId="183472D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5A18FF94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E7DFA09" w14:textId="47709583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311" w:type="pct"/>
            <w:tcBorders>
              <w:bottom w:val="nil"/>
            </w:tcBorders>
          </w:tcPr>
          <w:p w14:paraId="31EDE57D" w14:textId="3DA4D08C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E89CB6C" w14:textId="6C2FCC72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032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574DADFF" w14:textId="1020884A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01</w:t>
            </w:r>
          </w:p>
        </w:tc>
      </w:tr>
      <w:tr w:rsidR="00EC47C6" w:rsidRPr="0037309F" w14:paraId="2AA4CC5A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0C11B8D8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1EECF569" w14:textId="3F5F9E85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38F86CE" w14:textId="122C5A45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184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4332F27" w14:textId="1FA830D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</w:tr>
      <w:tr w:rsidR="00EC47C6" w:rsidRPr="0037309F" w14:paraId="0992BAFA" w14:textId="254CC974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nil"/>
              <w:bottom w:val="single" w:sz="4" w:space="0" w:color="auto"/>
            </w:tcBorders>
            <w:vAlign w:val="center"/>
          </w:tcPr>
          <w:p w14:paraId="5297850B" w14:textId="34A49D0B" w:rsidR="00EC47C6" w:rsidRPr="0037309F" w:rsidRDefault="00EC47C6" w:rsidP="00EC47C6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top w:val="nil"/>
              <w:bottom w:val="single" w:sz="4" w:space="0" w:color="auto"/>
            </w:tcBorders>
          </w:tcPr>
          <w:p w14:paraId="7BF8050A" w14:textId="0E61D1D9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top w:val="nil"/>
              <w:bottom w:val="single" w:sz="4" w:space="0" w:color="auto"/>
            </w:tcBorders>
            <w:vAlign w:val="center"/>
          </w:tcPr>
          <w:p w14:paraId="19D7DF00" w14:textId="269845D8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1.539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  <w:tc>
          <w:tcPr>
            <w:tcW w:w="1726" w:type="pct"/>
            <w:tcBorders>
              <w:top w:val="nil"/>
              <w:bottom w:val="single" w:sz="4" w:space="0" w:color="auto"/>
            </w:tcBorders>
            <w:vAlign w:val="center"/>
          </w:tcPr>
          <w:p w14:paraId="0DD92FF9" w14:textId="5EAD70B9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</w:tbl>
    <w:p w14:paraId="12B1F342" w14:textId="77777777" w:rsidR="00026C16" w:rsidRPr="00026C16" w:rsidRDefault="00026C16" w:rsidP="00026C16">
      <w:pPr>
        <w:rPr>
          <w:lang w:val="en-US"/>
        </w:rPr>
      </w:pPr>
    </w:p>
    <w:p w14:paraId="7A44578C" w14:textId="77777777" w:rsidR="00C72E34" w:rsidRPr="00C72E34" w:rsidRDefault="00C72E34">
      <w:pPr>
        <w:rPr>
          <w:lang w:val="en-GB"/>
        </w:rPr>
      </w:pPr>
    </w:p>
    <w:p w14:paraId="0F82452C" w14:textId="77777777" w:rsidR="00FE381E" w:rsidRDefault="00FE381E" w:rsidP="00D934CF">
      <w:pPr>
        <w:pStyle w:val="Caption"/>
        <w:keepNext/>
        <w:jc w:val="both"/>
        <w:rPr>
          <w:lang w:val="en-GB"/>
        </w:rPr>
      </w:pPr>
    </w:p>
    <w:p w14:paraId="150464C1" w14:textId="5512C413" w:rsidR="00FE381E" w:rsidRDefault="00FE381E" w:rsidP="00D934CF">
      <w:pPr>
        <w:pStyle w:val="Caption"/>
        <w:keepNext/>
        <w:jc w:val="both"/>
        <w:rPr>
          <w:lang w:val="en-GB"/>
        </w:rPr>
      </w:pPr>
    </w:p>
    <w:p w14:paraId="4BF8EED5" w14:textId="27EF4ABB" w:rsidR="00026C16" w:rsidRDefault="00026C16" w:rsidP="00026C16">
      <w:pPr>
        <w:rPr>
          <w:lang w:val="en-GB"/>
        </w:rPr>
      </w:pPr>
    </w:p>
    <w:p w14:paraId="4E6B4B45" w14:textId="23AD1A22" w:rsidR="00C50E76" w:rsidRDefault="00C50E76" w:rsidP="00C50E76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8</w:t>
      </w:r>
      <w:r>
        <w:fldChar w:fldCharType="end"/>
      </w:r>
      <w:r w:rsidRPr="00911D3E">
        <w:rPr>
          <w:lang w:val="en-GB"/>
        </w:rPr>
        <w:t xml:space="preserve">. </w:t>
      </w:r>
      <w:r w:rsidRPr="00026C16">
        <w:rPr>
          <w:i/>
          <w:iCs w:val="0"/>
          <w:lang w:val="en-US"/>
        </w:rPr>
        <w:t>T</w:t>
      </w:r>
      <w:r>
        <w:rPr>
          <w:vertAlign w:val="subscript"/>
          <w:lang w:val="en-US"/>
        </w:rPr>
        <w:t>1</w:t>
      </w:r>
      <w:r w:rsidR="004755BE">
        <w:rPr>
          <w:lang w:val="en-US"/>
        </w:rPr>
        <w:t>/</w:t>
      </w:r>
      <w:r w:rsidRPr="00026C16">
        <w:rPr>
          <w:i/>
          <w:iCs w:val="0"/>
          <w:lang w:val="en-US"/>
        </w:rPr>
        <w:t>T</w:t>
      </w:r>
      <w:r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</w:t>
      </w:r>
      <w:r w:rsidR="00EB72D6">
        <w:rPr>
          <w:lang w:val="en-US"/>
        </w:rPr>
        <w:t>ratios</w:t>
      </w:r>
      <w:r>
        <w:rPr>
          <w:lang w:val="en-US"/>
        </w:rPr>
        <w:t xml:space="preserve"> of pNIPAM in </w:t>
      </w:r>
      <w:r w:rsidR="00D148B4">
        <w:rPr>
          <w:lang w:val="en-US"/>
        </w:rPr>
        <w:t>ethanol</w:t>
      </w:r>
      <w:r>
        <w:rPr>
          <w:lang w:val="en-US"/>
        </w:rPr>
        <w:t xml:space="preserve">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47"/>
        <w:gridCol w:w="3553"/>
        <w:gridCol w:w="3672"/>
      </w:tblGrid>
      <w:tr w:rsidR="004755BE" w:rsidRPr="0037309F" w14:paraId="0E33DEF5" w14:textId="77777777" w:rsidTr="004755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5337800" w14:textId="77777777" w:rsidR="004755BE" w:rsidRPr="0037309F" w:rsidRDefault="004755BE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95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228F5AFD" w14:textId="77777777" w:rsidR="004755BE" w:rsidRDefault="004755B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2024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D5FD81D" w14:textId="1A2E402C" w:rsidR="008B271D" w:rsidRPr="008B271D" w:rsidRDefault="008B271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B271D">
              <w:rPr>
                <w:rFonts w:cstheme="minorHAnsi"/>
                <w:bCs/>
                <w:sz w:val="24"/>
                <w:szCs w:val="24"/>
                <w:lang w:val="en-US"/>
              </w:rPr>
              <w:t>Ethanol</w:t>
            </w:r>
            <w:r w:rsidR="00CE79DB"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70A25E38" w14:textId="2DD0C69A" w:rsidR="004755BE" w:rsidRPr="0037309F" w:rsidRDefault="004755B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>1</w:t>
            </w:r>
            <w:r>
              <w:rPr>
                <w:rFonts w:cstheme="minorHAnsi"/>
                <w:sz w:val="24"/>
                <w:szCs w:val="24"/>
                <w:lang w:val="en-US"/>
              </w:rPr>
              <w:t>/</w:t>
            </w: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</w:tr>
      <w:tr w:rsidR="004755BE" w:rsidRPr="0037309F" w14:paraId="36A66631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76FD28AE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958" w:type="pct"/>
            <w:tcBorders>
              <w:bottom w:val="nil"/>
            </w:tcBorders>
          </w:tcPr>
          <w:p w14:paraId="690E8695" w14:textId="77777777" w:rsidR="004755BE" w:rsidRPr="002F0014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6D4DE734" w14:textId="531ED041" w:rsidR="004755BE" w:rsidRPr="0037309F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31.172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6.604</w:t>
            </w:r>
          </w:p>
        </w:tc>
      </w:tr>
      <w:tr w:rsidR="004755BE" w:rsidRPr="0037309F" w14:paraId="07641338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28AB45DC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4DA3DD84" w14:textId="77777777" w:rsidR="004755BE" w:rsidRPr="002F0014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275ED91" w14:textId="25AA9ACF" w:rsidR="004755BE" w:rsidRPr="002F0014" w:rsidRDefault="0032775A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2775A">
              <w:rPr>
                <w:rFonts w:cstheme="minorHAnsi"/>
                <w:sz w:val="24"/>
                <w:szCs w:val="24"/>
                <w:lang w:val="en-US"/>
              </w:rPr>
              <w:t>9.415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32775A">
              <w:rPr>
                <w:rFonts w:cstheme="minorHAnsi"/>
                <w:sz w:val="24"/>
                <w:szCs w:val="24"/>
                <w:lang w:val="en-US"/>
              </w:rPr>
              <w:t>3.147</w:t>
            </w:r>
          </w:p>
        </w:tc>
      </w:tr>
      <w:tr w:rsidR="004755BE" w:rsidRPr="0037309F" w14:paraId="52D7F328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25420112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702FCC14" w14:textId="77777777" w:rsidR="004755BE" w:rsidRPr="002F0014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4B51279" w14:textId="26D6AC4F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  <w:tr w:rsidR="004755BE" w:rsidRPr="0037309F" w14:paraId="58676A89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41983660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958" w:type="pct"/>
            <w:tcBorders>
              <w:bottom w:val="nil"/>
            </w:tcBorders>
          </w:tcPr>
          <w:p w14:paraId="076AC97C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6C04DE6" w14:textId="29623F4B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33.824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4.565</w:t>
            </w:r>
          </w:p>
        </w:tc>
      </w:tr>
      <w:tr w:rsidR="004755BE" w:rsidRPr="0037309F" w14:paraId="0FF14404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26F003C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4768B7F1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17657098" w14:textId="1A620996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11.678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3.129</w:t>
            </w:r>
          </w:p>
        </w:tc>
      </w:tr>
      <w:tr w:rsidR="004755BE" w:rsidRPr="0037309F" w14:paraId="40173574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35CB12B0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4A98BD7B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60AA05D4" w14:textId="3561289F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0.874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>± 0.0</w:t>
            </w:r>
            <w:r w:rsidR="004755BE"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</w:tr>
      <w:tr w:rsidR="004755BE" w:rsidRPr="0037309F" w14:paraId="68044581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556A8A2B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958" w:type="pct"/>
            <w:tcBorders>
              <w:bottom w:val="nil"/>
            </w:tcBorders>
          </w:tcPr>
          <w:p w14:paraId="73436417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B63C9B4" w14:textId="5FE132A0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38.718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 w:rsidRPr="00E3368B">
              <w:rPr>
                <w:rFonts w:cstheme="minorHAnsi"/>
                <w:sz w:val="24"/>
                <w:szCs w:val="24"/>
                <w:lang w:val="en-US"/>
              </w:rPr>
              <w:t>5.227</w:t>
            </w:r>
          </w:p>
        </w:tc>
      </w:tr>
      <w:tr w:rsidR="004755BE" w:rsidRPr="0037309F" w14:paraId="05F2F9F9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6EB46AD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0B03020A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D71ED09" w14:textId="251E7089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11.949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0.953</w:t>
            </w:r>
          </w:p>
        </w:tc>
      </w:tr>
      <w:tr w:rsidR="004755BE" w:rsidRPr="0037309F" w14:paraId="5B6497C7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556C6CF1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3B9C4F30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696C504" w14:textId="70324CEB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0.916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  <w:tr w:rsidR="004755BE" w:rsidRPr="0037309F" w14:paraId="7F0888CF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3D1F9D3D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958" w:type="pct"/>
            <w:tcBorders>
              <w:bottom w:val="nil"/>
            </w:tcBorders>
          </w:tcPr>
          <w:p w14:paraId="00DFEEE0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9DBC651" w14:textId="6C66FD4D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3368B">
              <w:rPr>
                <w:rFonts w:cstheme="minorHAnsi"/>
                <w:sz w:val="24"/>
                <w:szCs w:val="24"/>
                <w:lang w:val="en-US"/>
              </w:rPr>
              <w:t>42.197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3368B">
              <w:rPr>
                <w:rFonts w:cstheme="minorHAnsi"/>
                <w:sz w:val="24"/>
                <w:szCs w:val="24"/>
                <w:lang w:val="en-US"/>
              </w:rPr>
              <w:t>3.216</w:t>
            </w:r>
          </w:p>
        </w:tc>
      </w:tr>
      <w:tr w:rsidR="004755BE" w:rsidRPr="0037309F" w14:paraId="3AEC118B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5755D12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0280365D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BB23174" w14:textId="322628C5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12.057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6.720</w:t>
            </w:r>
          </w:p>
        </w:tc>
      </w:tr>
      <w:tr w:rsidR="004755BE" w:rsidRPr="0037309F" w14:paraId="5760D147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D69DB6A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311323C9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4650AB4A" w14:textId="5CC3AC6A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  <w:tr w:rsidR="004755BE" w:rsidRPr="0037309F" w14:paraId="4C1A2A03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38496E87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958" w:type="pct"/>
            <w:tcBorders>
              <w:bottom w:val="nil"/>
            </w:tcBorders>
          </w:tcPr>
          <w:p w14:paraId="742213CC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5A5E6262" w14:textId="099010DD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3368B">
              <w:rPr>
                <w:rFonts w:cstheme="minorHAnsi"/>
                <w:sz w:val="24"/>
                <w:szCs w:val="24"/>
                <w:lang w:val="en-US"/>
              </w:rPr>
              <w:t>48.301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3368B">
              <w:rPr>
                <w:rFonts w:cstheme="minorHAnsi"/>
                <w:sz w:val="24"/>
                <w:szCs w:val="24"/>
                <w:lang w:val="en-US"/>
              </w:rPr>
              <w:t>3.678</w:t>
            </w:r>
          </w:p>
        </w:tc>
      </w:tr>
      <w:tr w:rsidR="004755BE" w:rsidRPr="0037309F" w14:paraId="2577DEA8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22CAA602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534F6A4D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8ADE211" w14:textId="727FFCCB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12.858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3.602</w:t>
            </w:r>
          </w:p>
        </w:tc>
      </w:tr>
      <w:tr w:rsidR="004755BE" w:rsidRPr="0037309F" w14:paraId="6C81E99C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nil"/>
              <w:bottom w:val="single" w:sz="4" w:space="0" w:color="auto"/>
            </w:tcBorders>
            <w:vAlign w:val="center"/>
          </w:tcPr>
          <w:p w14:paraId="02A58E87" w14:textId="77777777" w:rsidR="004755BE" w:rsidRPr="0037309F" w:rsidRDefault="004755BE" w:rsidP="008963FF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top w:val="nil"/>
              <w:bottom w:val="single" w:sz="4" w:space="0" w:color="auto"/>
            </w:tcBorders>
          </w:tcPr>
          <w:p w14:paraId="24598D10" w14:textId="77777777" w:rsidR="004755BE" w:rsidRPr="0037309F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top w:val="nil"/>
              <w:bottom w:val="single" w:sz="4" w:space="0" w:color="auto"/>
            </w:tcBorders>
            <w:vAlign w:val="center"/>
          </w:tcPr>
          <w:p w14:paraId="1A856540" w14:textId="4EAE5BA0" w:rsidR="004755BE" w:rsidRPr="0037309F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</w:tbl>
    <w:p w14:paraId="4EEBE6C7" w14:textId="64CFCD69" w:rsidR="00C50E76" w:rsidRDefault="00C50E76" w:rsidP="00C50E76">
      <w:pPr>
        <w:rPr>
          <w:lang w:val="en-US"/>
        </w:rPr>
      </w:pPr>
    </w:p>
    <w:p w14:paraId="13082DDB" w14:textId="3BD3F5F0" w:rsidR="0001093E" w:rsidRDefault="0001093E" w:rsidP="00C50E76">
      <w:pPr>
        <w:rPr>
          <w:lang w:val="en-US"/>
        </w:rPr>
      </w:pPr>
    </w:p>
    <w:p w14:paraId="4D8EC7B0" w14:textId="798F7A0F" w:rsidR="0001093E" w:rsidRDefault="0001093E" w:rsidP="00C50E76">
      <w:pPr>
        <w:rPr>
          <w:lang w:val="en-US"/>
        </w:rPr>
      </w:pPr>
    </w:p>
    <w:p w14:paraId="104A8A76" w14:textId="16AE91D5" w:rsidR="0001093E" w:rsidRDefault="0001093E" w:rsidP="00C50E76">
      <w:pPr>
        <w:rPr>
          <w:lang w:val="en-US"/>
        </w:rPr>
      </w:pPr>
    </w:p>
    <w:p w14:paraId="421D5E5D" w14:textId="0DADC198" w:rsidR="0001093E" w:rsidRDefault="0001093E" w:rsidP="00C50E76">
      <w:pPr>
        <w:rPr>
          <w:lang w:val="en-US"/>
        </w:rPr>
      </w:pPr>
    </w:p>
    <w:p w14:paraId="5DE897D8" w14:textId="77777777" w:rsidR="0001093E" w:rsidRDefault="0001093E" w:rsidP="00C50E76">
      <w:pPr>
        <w:rPr>
          <w:lang w:val="en-US"/>
        </w:rPr>
      </w:pPr>
    </w:p>
    <w:p w14:paraId="252AF5D2" w14:textId="77777777" w:rsidR="0001093E" w:rsidRDefault="0001093E" w:rsidP="00C50E76">
      <w:pPr>
        <w:rPr>
          <w:lang w:val="en-US"/>
        </w:rPr>
      </w:pPr>
    </w:p>
    <w:p w14:paraId="5E340404" w14:textId="09B95C31" w:rsidR="0001093E" w:rsidRPr="00026C16" w:rsidRDefault="0001093E" w:rsidP="0001093E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9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Self-diffusion coefficient </w:t>
      </w:r>
      <w:r w:rsidR="00742C41">
        <w:rPr>
          <w:lang w:val="en-US"/>
        </w:rPr>
        <w:t>(</w:t>
      </w:r>
      <w:r w:rsidR="00742C41" w:rsidRPr="00742C41">
        <w:rPr>
          <w:i/>
          <w:iCs w:val="0"/>
          <w:lang w:val="en-US"/>
        </w:rPr>
        <w:t>D</w:t>
      </w:r>
      <w:r w:rsidR="00742C41">
        <w:rPr>
          <w:lang w:val="en-US"/>
        </w:rPr>
        <w:t xml:space="preserve">) </w:t>
      </w:r>
      <w:r>
        <w:rPr>
          <w:lang w:val="en-US"/>
        </w:rPr>
        <w:t>of pNIPAM in ethanol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01093E" w:rsidRPr="0037309F" w14:paraId="3627C58D" w14:textId="77777777" w:rsidTr="000109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7ABED58" w14:textId="77777777" w:rsidR="0001093E" w:rsidRPr="0037309F" w:rsidRDefault="0001093E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9BD3398" w14:textId="77777777" w:rsidR="0001093E" w:rsidRDefault="0001093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 -</w:t>
            </w:r>
          </w:p>
          <w:p w14:paraId="0A7113FB" w14:textId="464FD769" w:rsidR="0001093E" w:rsidRDefault="0001093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[10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-9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m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lang w:val="en-US"/>
              </w:rPr>
              <w:t>/s]</w:t>
            </w:r>
          </w:p>
        </w:tc>
      </w:tr>
      <w:tr w:rsidR="0001093E" w:rsidRPr="0037309F" w14:paraId="7AAC103E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2ED2950E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FAD03F7" w14:textId="715B0D00" w:rsidR="0001093E" w:rsidRPr="002F0014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0.947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0.036</w:t>
            </w:r>
          </w:p>
        </w:tc>
      </w:tr>
      <w:tr w:rsidR="0001093E" w:rsidRPr="0037309F" w14:paraId="600E1361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5F80C0A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07F2BCAB" w14:textId="5BC08326" w:rsidR="0001093E" w:rsidRPr="002F0014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0.925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</w:tr>
      <w:tr w:rsidR="0001093E" w:rsidRPr="0037309F" w14:paraId="019E1FE5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170A626F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046EE8E9" w14:textId="2E057B02" w:rsidR="0001093E" w:rsidRPr="002F0014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0.855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0.024</w:t>
            </w:r>
          </w:p>
        </w:tc>
      </w:tr>
      <w:tr w:rsidR="0001093E" w:rsidRPr="0037309F" w14:paraId="75443133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2A3A3FF4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7B42A1E" w14:textId="3DB3FF2D" w:rsidR="0001093E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0.815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0.016</w:t>
            </w:r>
          </w:p>
        </w:tc>
      </w:tr>
      <w:tr w:rsidR="0001093E" w:rsidRPr="0037309F" w14:paraId="6E9140D6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542075A0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7C4D5DF4" w14:textId="00FF7F28" w:rsidR="0001093E" w:rsidRPr="0037309F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0.797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0.004</w:t>
            </w:r>
          </w:p>
        </w:tc>
      </w:tr>
    </w:tbl>
    <w:p w14:paraId="1020EB45" w14:textId="59EE675E" w:rsidR="000366D8" w:rsidRDefault="000366D8" w:rsidP="00026C16">
      <w:pPr>
        <w:rPr>
          <w:lang w:val="en-GB"/>
        </w:rPr>
      </w:pPr>
    </w:p>
    <w:p w14:paraId="6DAC0B2E" w14:textId="59789937" w:rsidR="000366D8" w:rsidRDefault="000366D8" w:rsidP="000366D8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10</w:t>
      </w:r>
      <w:r>
        <w:fldChar w:fldCharType="end"/>
      </w:r>
      <w:r w:rsidRPr="00911D3E">
        <w:rPr>
          <w:lang w:val="en-GB"/>
        </w:rPr>
        <w:t xml:space="preserve">. </w:t>
      </w:r>
      <w:r w:rsidRPr="00026C16">
        <w:rPr>
          <w:i/>
          <w:iCs w:val="0"/>
          <w:lang w:val="en-US"/>
        </w:rPr>
        <w:t>T</w:t>
      </w:r>
      <w:r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relaxation times and amplitude-normalized </w:t>
      </w:r>
      <w:r w:rsidR="00114A69">
        <w:rPr>
          <w:lang w:val="en-US"/>
        </w:rPr>
        <w:t>signal</w:t>
      </w:r>
      <w:r>
        <w:rPr>
          <w:lang w:val="en-US"/>
        </w:rPr>
        <w:t xml:space="preserve"> intensity of pNIPAM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52"/>
        <w:gridCol w:w="2288"/>
        <w:gridCol w:w="1800"/>
        <w:gridCol w:w="3132"/>
      </w:tblGrid>
      <w:tr w:rsidR="000366D8" w:rsidRPr="0037309F" w14:paraId="551A7413" w14:textId="77777777" w:rsidTr="004F20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1F0BC8B" w14:textId="77777777" w:rsidR="000366D8" w:rsidRPr="0037309F" w:rsidRDefault="000366D8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26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B7DDB8A" w14:textId="77777777" w:rsidR="000366D8" w:rsidRDefault="000366D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99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65C1C12" w14:textId="20CE5D9A" w:rsidR="000366D8" w:rsidRPr="00891149" w:rsidRDefault="004F203F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>
              <w:rPr>
                <w:rFonts w:cstheme="minorHAnsi"/>
                <w:bCs/>
                <w:sz w:val="24"/>
                <w:szCs w:val="24"/>
                <w:lang w:val="en-US"/>
              </w:rPr>
              <w:t xml:space="preserve">Butyl acetate </w:t>
            </w:r>
            <w:r w:rsidR="000366D8">
              <w:rPr>
                <w:rFonts w:cstheme="minorHAnsi"/>
                <w:bCs/>
                <w:sz w:val="24"/>
                <w:szCs w:val="24"/>
                <w:lang w:val="en-US"/>
              </w:rPr>
              <w:t>-</w:t>
            </w:r>
          </w:p>
          <w:p w14:paraId="16AD9756" w14:textId="77777777" w:rsidR="000366D8" w:rsidRPr="0037309F" w:rsidRDefault="000366D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[s]</w:t>
            </w:r>
          </w:p>
        </w:tc>
        <w:tc>
          <w:tcPr>
            <w:tcW w:w="1726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C938BF2" w14:textId="793E8030" w:rsidR="000366D8" w:rsidRPr="00891149" w:rsidRDefault="004F203F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>
              <w:rPr>
                <w:rFonts w:cstheme="minorHAnsi"/>
                <w:bCs/>
                <w:sz w:val="24"/>
                <w:szCs w:val="24"/>
                <w:lang w:val="en-US"/>
              </w:rPr>
              <w:t>Butyl acetate</w:t>
            </w:r>
            <w:r w:rsidR="000366D8"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636C8440" w14:textId="77777777" w:rsidR="000366D8" w:rsidRDefault="000366D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Amplitude-normalized [-]</w:t>
            </w:r>
          </w:p>
        </w:tc>
      </w:tr>
      <w:tr w:rsidR="000366D8" w:rsidRPr="0037309F" w14:paraId="13D51E7B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2E3DB29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261" w:type="pct"/>
            <w:tcBorders>
              <w:bottom w:val="nil"/>
            </w:tcBorders>
          </w:tcPr>
          <w:p w14:paraId="2A5BA111" w14:textId="77777777" w:rsidR="000366D8" w:rsidRPr="002F0014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183ED5AE" w14:textId="7F8A253B" w:rsidR="000366D8" w:rsidRPr="0037309F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0.052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D983925" w14:textId="1C39F920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0.042</w:t>
            </w:r>
          </w:p>
        </w:tc>
      </w:tr>
      <w:tr w:rsidR="000366D8" w:rsidRPr="0037309F" w14:paraId="22873650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1FF0695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5FAC8148" w14:textId="77777777" w:rsidR="000366D8" w:rsidRPr="002F0014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77E88A6F" w14:textId="4C1E9A8D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0.334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0.049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2F13B804" w14:textId="00018520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63FAE3BF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3B7B2753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261" w:type="pct"/>
            <w:tcBorders>
              <w:bottom w:val="nil"/>
            </w:tcBorders>
          </w:tcPr>
          <w:p w14:paraId="7EA05D16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69200F33" w14:textId="28AB3EF6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0.027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0.006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DF3FB43" w14:textId="4A1BB664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0.073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0.038</w:t>
            </w:r>
          </w:p>
        </w:tc>
      </w:tr>
      <w:tr w:rsidR="000366D8" w:rsidRPr="0037309F" w14:paraId="014B0ED1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B000F3F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3C55BD34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40483B26" w14:textId="3D6FC368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0.192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0.046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2E11F0AE" w14:textId="518B9B4D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0005960F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66B9C031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261" w:type="pct"/>
            <w:tcBorders>
              <w:bottom w:val="nil"/>
            </w:tcBorders>
          </w:tcPr>
          <w:p w14:paraId="7F0EF289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7B7B70B2" w14:textId="0189D439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0.009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99F517A" w14:textId="5C49B41A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0.029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0.016</w:t>
            </w:r>
          </w:p>
        </w:tc>
      </w:tr>
      <w:tr w:rsidR="000366D8" w:rsidRPr="0037309F" w14:paraId="64242B20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15A5DAA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32C84702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4858EFEB" w14:textId="56BC1E89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0.100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0.018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6F8DC32" w14:textId="4F4C8991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48A4ADC4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6C3D2902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261" w:type="pct"/>
            <w:tcBorders>
              <w:bottom w:val="nil"/>
            </w:tcBorders>
          </w:tcPr>
          <w:p w14:paraId="015B17C8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1EAC166B" w14:textId="10FDAD18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0.006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>± 0.0</w:t>
            </w:r>
            <w:r w:rsidR="000366D8">
              <w:rPr>
                <w:rFonts w:cstheme="minorHAnsi"/>
                <w:sz w:val="24"/>
                <w:szCs w:val="24"/>
                <w:lang w:val="en-US"/>
              </w:rPr>
              <w:t>0</w:t>
            </w:r>
            <w:r>
              <w:rPr>
                <w:rFonts w:cstheme="minorHAnsi"/>
                <w:sz w:val="24"/>
                <w:szCs w:val="24"/>
                <w:lang w:val="en-US"/>
              </w:rPr>
              <w:t>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AE4DAA4" w14:textId="563DA9DA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0.035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0.011</w:t>
            </w:r>
          </w:p>
        </w:tc>
      </w:tr>
      <w:tr w:rsidR="000366D8" w:rsidRPr="0037309F" w14:paraId="22A8E118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0AB14D0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6E4A5CE1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35DA248A" w14:textId="4D98EDB1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0.059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0.011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CB8A544" w14:textId="617B3AC5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2471ACC2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164E924D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261" w:type="pct"/>
            <w:tcBorders>
              <w:bottom w:val="nil"/>
            </w:tcBorders>
          </w:tcPr>
          <w:p w14:paraId="5F4F42F3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7EC86035" w14:textId="18ECF2A9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0.006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681FBBBA" w14:textId="1F487C24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0.036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</w:tr>
      <w:tr w:rsidR="000366D8" w:rsidRPr="0037309F" w14:paraId="211A1322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nil"/>
              <w:bottom w:val="single" w:sz="4" w:space="0" w:color="auto"/>
            </w:tcBorders>
            <w:vAlign w:val="center"/>
          </w:tcPr>
          <w:p w14:paraId="21025376" w14:textId="77777777" w:rsidR="000366D8" w:rsidRPr="0037309F" w:rsidRDefault="000366D8" w:rsidP="000366D8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top w:val="nil"/>
              <w:bottom w:val="single" w:sz="4" w:space="0" w:color="auto"/>
            </w:tcBorders>
          </w:tcPr>
          <w:p w14:paraId="7148928E" w14:textId="7AA577D1" w:rsidR="000366D8" w:rsidRPr="0037309F" w:rsidRDefault="000366D8" w:rsidP="000366D8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top w:val="nil"/>
              <w:bottom w:val="single" w:sz="4" w:space="0" w:color="auto"/>
            </w:tcBorders>
            <w:vAlign w:val="center"/>
          </w:tcPr>
          <w:p w14:paraId="082B56BD" w14:textId="4CFA9535" w:rsidR="000366D8" w:rsidRPr="0037309F" w:rsidRDefault="00490B6E" w:rsidP="000366D8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0.004</w:t>
            </w:r>
          </w:p>
        </w:tc>
        <w:tc>
          <w:tcPr>
            <w:tcW w:w="1726" w:type="pct"/>
            <w:tcBorders>
              <w:top w:val="nil"/>
              <w:bottom w:val="single" w:sz="4" w:space="0" w:color="auto"/>
            </w:tcBorders>
            <w:vAlign w:val="center"/>
          </w:tcPr>
          <w:p w14:paraId="01AB3B99" w14:textId="77777777" w:rsidR="000366D8" w:rsidRPr="0037309F" w:rsidRDefault="000366D8" w:rsidP="000366D8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</w:tbl>
    <w:p w14:paraId="2A006EEC" w14:textId="77777777" w:rsidR="000366D8" w:rsidRDefault="000366D8" w:rsidP="00026C16">
      <w:pPr>
        <w:rPr>
          <w:lang w:val="en-GB"/>
        </w:rPr>
      </w:pPr>
    </w:p>
    <w:p w14:paraId="0813017C" w14:textId="5C2CB0AF" w:rsidR="00026C16" w:rsidRDefault="00026C16" w:rsidP="00026C16">
      <w:pPr>
        <w:rPr>
          <w:lang w:val="en-GB"/>
        </w:rPr>
      </w:pPr>
    </w:p>
    <w:p w14:paraId="39832415" w14:textId="770C12CA" w:rsidR="00026C16" w:rsidRDefault="00026C16" w:rsidP="00026C16">
      <w:pPr>
        <w:rPr>
          <w:lang w:val="en-GB"/>
        </w:rPr>
      </w:pPr>
    </w:p>
    <w:p w14:paraId="2539D56E" w14:textId="36BDB527" w:rsidR="00026C16" w:rsidRDefault="00026C16" w:rsidP="00026C16">
      <w:pPr>
        <w:rPr>
          <w:lang w:val="en-GB"/>
        </w:rPr>
      </w:pPr>
    </w:p>
    <w:p w14:paraId="1BFB2AEE" w14:textId="280C4115" w:rsidR="000553AD" w:rsidRDefault="000553AD" w:rsidP="000553AD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11</w:t>
      </w:r>
      <w:r>
        <w:fldChar w:fldCharType="end"/>
      </w:r>
      <w:r w:rsidRPr="00911D3E">
        <w:rPr>
          <w:lang w:val="en-GB"/>
        </w:rPr>
        <w:t xml:space="preserve">. </w:t>
      </w:r>
      <w:r w:rsidRPr="00026C16">
        <w:rPr>
          <w:i/>
          <w:iCs w:val="0"/>
          <w:lang w:val="en-US"/>
        </w:rPr>
        <w:t>T</w:t>
      </w:r>
      <w:r>
        <w:rPr>
          <w:vertAlign w:val="subscript"/>
          <w:lang w:val="en-US"/>
        </w:rPr>
        <w:t>1</w:t>
      </w:r>
      <w:r>
        <w:rPr>
          <w:lang w:val="en-US"/>
        </w:rPr>
        <w:t>/</w:t>
      </w:r>
      <w:r w:rsidRPr="00026C16">
        <w:rPr>
          <w:i/>
          <w:iCs w:val="0"/>
          <w:lang w:val="en-US"/>
        </w:rPr>
        <w:t>T</w:t>
      </w:r>
      <w:r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ratios of pNIPAM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47"/>
        <w:gridCol w:w="3553"/>
        <w:gridCol w:w="3672"/>
      </w:tblGrid>
      <w:tr w:rsidR="000553AD" w:rsidRPr="0037309F" w14:paraId="4BEE3FC9" w14:textId="77777777" w:rsidTr="008963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DAAAD6D" w14:textId="77777777" w:rsidR="000553AD" w:rsidRPr="0037309F" w:rsidRDefault="000553AD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95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7CBF494" w14:textId="77777777" w:rsidR="000553AD" w:rsidRDefault="000553A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2024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CBCDA87" w14:textId="3400AB5A" w:rsidR="008B271D" w:rsidRPr="008B271D" w:rsidRDefault="008B271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B271D">
              <w:rPr>
                <w:rFonts w:cstheme="minorHAnsi"/>
                <w:bCs/>
                <w:sz w:val="24"/>
                <w:szCs w:val="24"/>
                <w:lang w:val="en-US"/>
              </w:rPr>
              <w:t>Butyl acetate</w:t>
            </w:r>
            <w:r w:rsidR="009E29F2"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1672C4A2" w14:textId="7EDE99BD" w:rsidR="000553AD" w:rsidRPr="0037309F" w:rsidRDefault="000553A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>1</w:t>
            </w:r>
            <w:r>
              <w:rPr>
                <w:rFonts w:cstheme="minorHAnsi"/>
                <w:sz w:val="24"/>
                <w:szCs w:val="24"/>
                <w:lang w:val="en-US"/>
              </w:rPr>
              <w:t>/</w:t>
            </w: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</w:tr>
      <w:tr w:rsidR="000553AD" w:rsidRPr="0037309F" w14:paraId="4F4FF240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E11E00F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958" w:type="pct"/>
            <w:tcBorders>
              <w:bottom w:val="nil"/>
            </w:tcBorders>
          </w:tcPr>
          <w:p w14:paraId="5ECD515A" w14:textId="77777777" w:rsidR="000553AD" w:rsidRPr="002F0014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5B6C27D" w14:textId="05096CB6" w:rsidR="000553AD" w:rsidRPr="0037309F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21.066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4.386</w:t>
            </w:r>
          </w:p>
        </w:tc>
      </w:tr>
      <w:tr w:rsidR="000553AD" w:rsidRPr="0037309F" w14:paraId="19ADEE26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490D6DF9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2340B270" w14:textId="77777777" w:rsidR="000553AD" w:rsidRPr="002F0014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40A4962" w14:textId="1C978597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2.977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0.303</w:t>
            </w:r>
          </w:p>
        </w:tc>
      </w:tr>
      <w:tr w:rsidR="000553AD" w:rsidRPr="0037309F" w14:paraId="20934EB4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3BDAAF2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958" w:type="pct"/>
            <w:tcBorders>
              <w:bottom w:val="nil"/>
            </w:tcBorders>
          </w:tcPr>
          <w:p w14:paraId="6E53BEB5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1DC819D2" w14:textId="2C3C0B26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26.952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8.564</w:t>
            </w:r>
          </w:p>
        </w:tc>
      </w:tr>
      <w:tr w:rsidR="000553AD" w:rsidRPr="0037309F" w14:paraId="22F78559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4E3F18D2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65A80A6D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AA4E524" w14:textId="2ADCAF73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4.283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1.158</w:t>
            </w:r>
          </w:p>
        </w:tc>
      </w:tr>
      <w:tr w:rsidR="000553AD" w:rsidRPr="0037309F" w14:paraId="12A1D653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838BC2D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958" w:type="pct"/>
            <w:tcBorders>
              <w:bottom w:val="nil"/>
            </w:tcBorders>
          </w:tcPr>
          <w:p w14:paraId="5397D546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2DDD0D9" w14:textId="1B73998A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34.902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3.356</w:t>
            </w:r>
          </w:p>
        </w:tc>
      </w:tr>
      <w:tr w:rsidR="000553AD" w:rsidRPr="0037309F" w14:paraId="1D4EEEC8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65A7D830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731D9675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5121EB5B" w14:textId="02DA0A33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6.266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0.603</w:t>
            </w:r>
          </w:p>
        </w:tc>
      </w:tr>
      <w:tr w:rsidR="000553AD" w:rsidRPr="0037309F" w14:paraId="770157C5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781EB73F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958" w:type="pct"/>
            <w:tcBorders>
              <w:bottom w:val="nil"/>
            </w:tcBorders>
          </w:tcPr>
          <w:p w14:paraId="4D68D8D5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4A53416A" w14:textId="10361A3B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55.695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10.351</w:t>
            </w:r>
          </w:p>
        </w:tc>
      </w:tr>
      <w:tr w:rsidR="000553AD" w:rsidRPr="0037309F" w14:paraId="6615CE7F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9911FB9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1F7AB920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421CCDF4" w14:textId="797B23A7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10.489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1.009</w:t>
            </w:r>
          </w:p>
        </w:tc>
      </w:tr>
      <w:tr w:rsidR="000553AD" w:rsidRPr="0037309F" w14:paraId="374C884C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9B51DF7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958" w:type="pct"/>
            <w:tcBorders>
              <w:bottom w:val="nil"/>
            </w:tcBorders>
          </w:tcPr>
          <w:p w14:paraId="044B5437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58EA8065" w14:textId="077728F2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69.418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6.709</w:t>
            </w:r>
          </w:p>
        </w:tc>
      </w:tr>
      <w:tr w:rsidR="008B271D" w:rsidRPr="0037309F" w14:paraId="79199B95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nil"/>
              <w:bottom w:val="single" w:sz="4" w:space="0" w:color="auto"/>
            </w:tcBorders>
            <w:vAlign w:val="center"/>
          </w:tcPr>
          <w:p w14:paraId="4DC90718" w14:textId="77777777" w:rsidR="008B271D" w:rsidRPr="0037309F" w:rsidRDefault="008B271D" w:rsidP="008B271D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top w:val="nil"/>
              <w:bottom w:val="single" w:sz="4" w:space="0" w:color="auto"/>
            </w:tcBorders>
          </w:tcPr>
          <w:p w14:paraId="3421F3AB" w14:textId="20809174" w:rsidR="008B271D" w:rsidRPr="0037309F" w:rsidRDefault="008B271D" w:rsidP="008B271D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top w:val="nil"/>
              <w:bottom w:val="single" w:sz="4" w:space="0" w:color="auto"/>
            </w:tcBorders>
            <w:vAlign w:val="center"/>
          </w:tcPr>
          <w:p w14:paraId="158DB9B2" w14:textId="5987ABDD" w:rsidR="008B271D" w:rsidRPr="0037309F" w:rsidRDefault="00EE5120" w:rsidP="008B271D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11.072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8B271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0.000</w:t>
            </w:r>
          </w:p>
        </w:tc>
      </w:tr>
    </w:tbl>
    <w:p w14:paraId="66728CA0" w14:textId="77777777" w:rsidR="000553AD" w:rsidRDefault="000553AD" w:rsidP="000553AD">
      <w:pPr>
        <w:rPr>
          <w:lang w:val="en-US"/>
        </w:rPr>
      </w:pPr>
    </w:p>
    <w:p w14:paraId="012943BF" w14:textId="40EB523D" w:rsidR="00DF67A8" w:rsidRPr="00026C16" w:rsidRDefault="00DF67A8" w:rsidP="00DF67A8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12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Self-diffusion coefficient </w:t>
      </w:r>
      <w:r w:rsidR="009E29F2">
        <w:rPr>
          <w:lang w:val="en-US"/>
        </w:rPr>
        <w:t>(</w:t>
      </w:r>
      <w:r w:rsidR="009E29F2" w:rsidRPr="009E29F2">
        <w:rPr>
          <w:i/>
          <w:iCs w:val="0"/>
          <w:lang w:val="en-US"/>
        </w:rPr>
        <w:t>D</w:t>
      </w:r>
      <w:r w:rsidR="009E29F2">
        <w:rPr>
          <w:lang w:val="en-US"/>
        </w:rPr>
        <w:t xml:space="preserve">) </w:t>
      </w:r>
      <w:r>
        <w:rPr>
          <w:lang w:val="en-US"/>
        </w:rPr>
        <w:t xml:space="preserve">of pNIPAM in </w:t>
      </w:r>
      <w:r w:rsidR="00801540">
        <w:rPr>
          <w:lang w:val="en-US"/>
        </w:rPr>
        <w:t>butyl acetate</w:t>
      </w:r>
      <w:r>
        <w:rPr>
          <w:lang w:val="en-US"/>
        </w:rPr>
        <w:t xml:space="preserve">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DF67A8" w:rsidRPr="00114A69" w14:paraId="020B0632" w14:textId="77777777" w:rsidTr="008963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271899FB" w14:textId="77777777" w:rsidR="00DF67A8" w:rsidRPr="0037309F" w:rsidRDefault="00DF67A8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5D7F05F" w14:textId="1C5D4DB0" w:rsidR="00DF67A8" w:rsidRDefault="00801540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</w:t>
            </w:r>
            <w:r w:rsidR="00DF67A8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782D6F12" w14:textId="77777777" w:rsidR="00DF67A8" w:rsidRDefault="00DF67A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[10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-9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m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lang w:val="en-US"/>
              </w:rPr>
              <w:t>/s]</w:t>
            </w:r>
          </w:p>
        </w:tc>
      </w:tr>
      <w:tr w:rsidR="00DF67A8" w:rsidRPr="0037309F" w14:paraId="228B2A80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7BF95AFE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2824B046" w14:textId="1D6FCB4D" w:rsidR="00DF67A8" w:rsidRPr="002F0014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0.577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0.078</w:t>
            </w:r>
          </w:p>
        </w:tc>
      </w:tr>
      <w:tr w:rsidR="00DF67A8" w:rsidRPr="0037309F" w14:paraId="59FA3A16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FEA2566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64A99D08" w14:textId="0A0682D9" w:rsidR="00DF67A8" w:rsidRPr="002F0014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0.404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0.070</w:t>
            </w:r>
          </w:p>
        </w:tc>
      </w:tr>
      <w:tr w:rsidR="00DF67A8" w:rsidRPr="0037309F" w14:paraId="190DD2D3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F933355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7D253FCF" w14:textId="7847B5A6" w:rsidR="00DF67A8" w:rsidRPr="002F0014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0.326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0.029</w:t>
            </w:r>
          </w:p>
        </w:tc>
      </w:tr>
      <w:tr w:rsidR="00DF67A8" w:rsidRPr="0037309F" w14:paraId="4A546D1B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25DAE69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EF8D01B" w14:textId="1AAA843E" w:rsidR="00DF67A8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0.243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0.043</w:t>
            </w:r>
          </w:p>
        </w:tc>
      </w:tr>
      <w:tr w:rsidR="00DF67A8" w:rsidRPr="0037309F" w14:paraId="0D9380BB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23EA81B9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767F52AC" w14:textId="6B1A0F2F" w:rsidR="00DF67A8" w:rsidRPr="0037309F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0.290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0.018</w:t>
            </w:r>
          </w:p>
        </w:tc>
      </w:tr>
    </w:tbl>
    <w:p w14:paraId="26DB6AFE" w14:textId="105E2B96" w:rsidR="00026C16" w:rsidRDefault="00026C16" w:rsidP="00026C16">
      <w:pPr>
        <w:rPr>
          <w:lang w:val="en-GB"/>
        </w:rPr>
      </w:pPr>
    </w:p>
    <w:p w14:paraId="07BAD4B0" w14:textId="77777777" w:rsidR="00100B1D" w:rsidRPr="00026C16" w:rsidRDefault="00100B1D" w:rsidP="00026C16">
      <w:pPr>
        <w:rPr>
          <w:lang w:val="en-GB"/>
        </w:rPr>
      </w:pPr>
    </w:p>
    <w:p w14:paraId="649CE19A" w14:textId="77777777" w:rsidR="0095101D" w:rsidRPr="00026C16" w:rsidRDefault="0095101D" w:rsidP="0095101D">
      <w:pPr>
        <w:rPr>
          <w:lang w:val="en-GB"/>
        </w:rPr>
      </w:pPr>
    </w:p>
    <w:p w14:paraId="241CAC2E" w14:textId="5D6BDC4D" w:rsidR="00A17C03" w:rsidRPr="00026C16" w:rsidRDefault="00A17C03" w:rsidP="00A17C03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13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Solvent exchange rates (</w:t>
      </w:r>
      <w:r>
        <w:rPr>
          <w:i/>
          <w:iCs w:val="0"/>
          <w:lang w:val="en-US"/>
        </w:rPr>
        <w:t>k</w:t>
      </w:r>
      <w:r w:rsidRPr="00A17C03">
        <w:rPr>
          <w:vertAlign w:val="subscript"/>
          <w:lang w:val="en-US"/>
        </w:rPr>
        <w:t>ex</w:t>
      </w:r>
      <w:r>
        <w:rPr>
          <w:lang w:val="en-US"/>
        </w:rPr>
        <w:t>) between free and bound solvent of pNIPAM in ethanol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A17C03" w:rsidRPr="00A17C03" w14:paraId="0F1A29D5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B06353A" w14:textId="77777777" w:rsidR="00A17C03" w:rsidRPr="0037309F" w:rsidRDefault="00A17C03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834EE14" w14:textId="090ADD05" w:rsidR="00A17C03" w:rsidRDefault="00A17C03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 -</w:t>
            </w:r>
          </w:p>
          <w:p w14:paraId="619E406B" w14:textId="60DB75C8" w:rsidR="00A17C03" w:rsidRDefault="00A17C03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k</w:t>
            </w:r>
            <w:r w:rsidRPr="00A17C03">
              <w:rPr>
                <w:rFonts w:cstheme="minorHAnsi"/>
                <w:sz w:val="24"/>
                <w:szCs w:val="24"/>
                <w:vertAlign w:val="subscript"/>
                <w:lang w:val="en-US"/>
              </w:rPr>
              <w:t>ex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[1/s]</w:t>
            </w:r>
          </w:p>
        </w:tc>
      </w:tr>
      <w:tr w:rsidR="00A17C03" w:rsidRPr="0037309F" w14:paraId="6A21DC6A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79C38580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CE57762" w14:textId="67A056F0" w:rsidR="00A17C03" w:rsidRPr="002F0014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34.582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1.826</w:t>
            </w:r>
          </w:p>
        </w:tc>
      </w:tr>
      <w:tr w:rsidR="00A17C03" w:rsidRPr="0037309F" w14:paraId="1ED59AB2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011CB57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35B2939C" w14:textId="450D910B" w:rsidR="00A17C03" w:rsidRPr="002F0014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31.825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6.278</w:t>
            </w:r>
          </w:p>
        </w:tc>
      </w:tr>
      <w:tr w:rsidR="00A17C03" w:rsidRPr="0037309F" w14:paraId="6D6038B4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039C5C09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20836FAE" w14:textId="614C3CD2" w:rsidR="00A17C03" w:rsidRPr="002F0014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28.581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1.477</w:t>
            </w:r>
          </w:p>
        </w:tc>
      </w:tr>
      <w:tr w:rsidR="00A17C03" w:rsidRPr="0037309F" w14:paraId="4E98EFFB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1F6C5112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96EE6CC" w14:textId="6A3953E6" w:rsidR="00A17C03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29.530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1.607</w:t>
            </w:r>
          </w:p>
        </w:tc>
      </w:tr>
      <w:tr w:rsidR="00A17C03" w:rsidRPr="0037309F" w14:paraId="13134A62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5C3B6226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6D313035" w14:textId="1A71CA85" w:rsidR="00A17C03" w:rsidRPr="0037309F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31.530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1.631</w:t>
            </w:r>
          </w:p>
        </w:tc>
      </w:tr>
    </w:tbl>
    <w:p w14:paraId="4F803DA9" w14:textId="05CA55B7" w:rsidR="00801540" w:rsidRDefault="00801540" w:rsidP="00801540">
      <w:pPr>
        <w:rPr>
          <w:lang w:val="en-GB"/>
        </w:rPr>
      </w:pPr>
    </w:p>
    <w:p w14:paraId="28B32C89" w14:textId="311A442D" w:rsidR="00DA66B9" w:rsidRPr="00026C16" w:rsidRDefault="00DA66B9" w:rsidP="00DA66B9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14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Solvent exchange rates (</w:t>
      </w:r>
      <w:r>
        <w:rPr>
          <w:i/>
          <w:iCs w:val="0"/>
          <w:lang w:val="en-US"/>
        </w:rPr>
        <w:t>k</w:t>
      </w:r>
      <w:r w:rsidRPr="00A17C03">
        <w:rPr>
          <w:vertAlign w:val="subscript"/>
          <w:lang w:val="en-US"/>
        </w:rPr>
        <w:t>ex</w:t>
      </w:r>
      <w:r>
        <w:rPr>
          <w:lang w:val="en-US"/>
        </w:rPr>
        <w:t>) between restricted and bound solvent of pNIPAM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DA66B9" w:rsidRPr="00A17C03" w14:paraId="4AD52CB3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CC04ACC" w14:textId="77777777" w:rsidR="00DA66B9" w:rsidRPr="0037309F" w:rsidRDefault="00DA66B9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8027BCD" w14:textId="2273F057" w:rsidR="00DA66B9" w:rsidRDefault="00DA66B9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 -</w:t>
            </w:r>
          </w:p>
          <w:p w14:paraId="125465E1" w14:textId="77777777" w:rsidR="00DA66B9" w:rsidRDefault="00DA66B9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k</w:t>
            </w:r>
            <w:r w:rsidRPr="00A17C03">
              <w:rPr>
                <w:rFonts w:cstheme="minorHAnsi"/>
                <w:sz w:val="24"/>
                <w:szCs w:val="24"/>
                <w:vertAlign w:val="subscript"/>
                <w:lang w:val="en-US"/>
              </w:rPr>
              <w:t>ex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[1/s]</w:t>
            </w:r>
          </w:p>
        </w:tc>
      </w:tr>
      <w:tr w:rsidR="00DA66B9" w:rsidRPr="0037309F" w14:paraId="754BAD5B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F209F33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1884F01" w14:textId="656C192E" w:rsidR="00DA66B9" w:rsidRPr="002F0014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22.269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2.660</w:t>
            </w:r>
          </w:p>
        </w:tc>
      </w:tr>
      <w:tr w:rsidR="00DA66B9" w:rsidRPr="0037309F" w14:paraId="6743EBD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73466DA6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6FE9613A" w14:textId="616C74F3" w:rsidR="00DA66B9" w:rsidRPr="002F0014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41.895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7.485</w:t>
            </w:r>
          </w:p>
        </w:tc>
      </w:tr>
      <w:tr w:rsidR="00DA66B9" w:rsidRPr="0037309F" w14:paraId="1D15F65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3BCC951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6C83F334" w14:textId="5E6D310E" w:rsidR="00DA66B9" w:rsidRPr="002F0014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117.329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39.773</w:t>
            </w:r>
          </w:p>
        </w:tc>
      </w:tr>
      <w:tr w:rsidR="00DA66B9" w:rsidRPr="0037309F" w14:paraId="5980D4E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E996450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0DAA4E0C" w14:textId="73AD2856" w:rsidR="00DA66B9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189.356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14.206</w:t>
            </w:r>
          </w:p>
        </w:tc>
      </w:tr>
      <w:tr w:rsidR="00DA66B9" w:rsidRPr="0037309F" w14:paraId="5C8ED658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3E75C5F7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47387936" w14:textId="20FA02C8" w:rsidR="00DA66B9" w:rsidRPr="0037309F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189.527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12.640</w:t>
            </w:r>
          </w:p>
        </w:tc>
      </w:tr>
    </w:tbl>
    <w:p w14:paraId="3E46EE60" w14:textId="4233A8C0" w:rsidR="00801540" w:rsidRDefault="00801540" w:rsidP="00801540">
      <w:pPr>
        <w:rPr>
          <w:lang w:val="en-GB"/>
        </w:rPr>
      </w:pPr>
    </w:p>
    <w:p w14:paraId="0D86DEDF" w14:textId="77777777" w:rsidR="00855E14" w:rsidRDefault="00855E14" w:rsidP="00C36C57">
      <w:pPr>
        <w:pStyle w:val="Caption"/>
        <w:keepNext/>
        <w:jc w:val="both"/>
        <w:rPr>
          <w:lang w:val="en-GB"/>
        </w:rPr>
      </w:pPr>
    </w:p>
    <w:p w14:paraId="2989C121" w14:textId="171BBA31" w:rsidR="00855E14" w:rsidRDefault="00855E14" w:rsidP="00C36C57">
      <w:pPr>
        <w:pStyle w:val="Caption"/>
        <w:keepNext/>
        <w:jc w:val="both"/>
        <w:rPr>
          <w:lang w:val="en-GB"/>
        </w:rPr>
      </w:pPr>
    </w:p>
    <w:p w14:paraId="1DC29842" w14:textId="4D57E721" w:rsidR="00855E14" w:rsidRDefault="00855E14" w:rsidP="00855E14">
      <w:pPr>
        <w:rPr>
          <w:lang w:val="en-GB"/>
        </w:rPr>
      </w:pPr>
    </w:p>
    <w:p w14:paraId="404ABDF2" w14:textId="0E65C868" w:rsidR="00855E14" w:rsidRDefault="00855E14" w:rsidP="00855E14">
      <w:pPr>
        <w:rPr>
          <w:lang w:val="en-GB"/>
        </w:rPr>
      </w:pPr>
    </w:p>
    <w:p w14:paraId="71C5E8F0" w14:textId="77777777" w:rsidR="00855E14" w:rsidRPr="00855E14" w:rsidRDefault="00855E14" w:rsidP="00855E14">
      <w:pPr>
        <w:rPr>
          <w:lang w:val="en-GB"/>
        </w:rPr>
      </w:pPr>
    </w:p>
    <w:p w14:paraId="070F9033" w14:textId="2E3D4BEE" w:rsidR="00C36C57" w:rsidRPr="00026C16" w:rsidRDefault="00C36C57" w:rsidP="00C36C57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15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Standard Gibbs energy of binding (</w:t>
      </w:r>
      <w:r w:rsidRPr="00C36C57">
        <w:rPr>
          <w:lang w:val="en-US"/>
        </w:rPr>
        <w:t>Δ</w:t>
      </w:r>
      <w:r w:rsidRPr="00C36C57">
        <w:rPr>
          <w:vertAlign w:val="subscript"/>
          <w:lang w:val="en-US"/>
        </w:rPr>
        <w:t>B</w:t>
      </w:r>
      <w:r>
        <w:rPr>
          <w:lang w:val="en-US"/>
        </w:rPr>
        <w:t>G</w:t>
      </w:r>
      <w:r w:rsidRPr="00C36C57">
        <w:rPr>
          <w:lang w:val="en-US"/>
        </w:rPr>
        <w:t>°</w:t>
      </w:r>
      <w:r>
        <w:rPr>
          <w:lang w:val="en-US"/>
        </w:rPr>
        <w:t>) between free and bound solvent of pNIPAM in ethanol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C36C57" w:rsidRPr="00A17C03" w14:paraId="0ECEFF7F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B1B97AA" w14:textId="77777777" w:rsidR="00C36C57" w:rsidRPr="0037309F" w:rsidRDefault="00C36C57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C965C3A" w14:textId="77777777" w:rsidR="00C36C57" w:rsidRDefault="00C36C57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 -</w:t>
            </w:r>
          </w:p>
          <w:p w14:paraId="5F5D067E" w14:textId="4D45A611" w:rsidR="00C36C57" w:rsidRDefault="00C36C57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lang w:val="en-US"/>
              </w:rPr>
              <w:t>Δ</w:t>
            </w:r>
            <w:r w:rsidRPr="00C36C57">
              <w:rPr>
                <w:vertAlign w:val="subscript"/>
                <w:lang w:val="en-US"/>
              </w:rPr>
              <w:t>B</w:t>
            </w:r>
            <w:r>
              <w:rPr>
                <w:lang w:val="en-US"/>
              </w:rPr>
              <w:t>G</w:t>
            </w:r>
            <w:r w:rsidRPr="00C36C57">
              <w:rPr>
                <w:lang w:val="en-US"/>
              </w:rPr>
              <w:t>°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[kJ/mol]</w:t>
            </w:r>
          </w:p>
        </w:tc>
      </w:tr>
      <w:tr w:rsidR="00C36C57" w:rsidRPr="0037309F" w14:paraId="722CEED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62C57F2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E36AA37" w14:textId="0DA03D0B" w:rsidR="00C36C57" w:rsidRPr="002F0014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11.079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0.417</w:t>
            </w:r>
          </w:p>
        </w:tc>
      </w:tr>
      <w:tr w:rsidR="00C36C57" w:rsidRPr="0037309F" w14:paraId="1A16758D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0D4DA9F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40D3D81C" w14:textId="2EA1DFBA" w:rsidR="00C36C57" w:rsidRPr="002F0014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10.396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0.895</w:t>
            </w:r>
          </w:p>
        </w:tc>
      </w:tr>
      <w:tr w:rsidR="00C36C57" w:rsidRPr="0037309F" w14:paraId="65B0B086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AA871B8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5B1F9554" w14:textId="56E83713" w:rsidR="00C36C57" w:rsidRPr="002F0014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9.990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0.196</w:t>
            </w:r>
          </w:p>
        </w:tc>
      </w:tr>
      <w:tr w:rsidR="00C36C57" w:rsidRPr="0037309F" w14:paraId="32327EBB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670EBEE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7517EED6" w14:textId="410EE0B0" w:rsidR="00C36C57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9.433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0.526</w:t>
            </w:r>
          </w:p>
        </w:tc>
      </w:tr>
      <w:tr w:rsidR="00C36C57" w:rsidRPr="0037309F" w14:paraId="1A2A6A64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5634907E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39981355" w14:textId="716580CF" w:rsidR="00C36C57" w:rsidRPr="0037309F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9.903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0.179</w:t>
            </w:r>
          </w:p>
        </w:tc>
      </w:tr>
    </w:tbl>
    <w:p w14:paraId="52DD995A" w14:textId="58AFEA42" w:rsidR="00801540" w:rsidRDefault="00801540" w:rsidP="00801540">
      <w:pPr>
        <w:rPr>
          <w:lang w:val="en-GB"/>
        </w:rPr>
      </w:pPr>
    </w:p>
    <w:p w14:paraId="6B493BFE" w14:textId="13EEADC4" w:rsidR="00260682" w:rsidRPr="00026C16" w:rsidRDefault="00260682" w:rsidP="00260682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527671">
        <w:rPr>
          <w:noProof/>
          <w:lang w:val="en-GB"/>
        </w:rPr>
        <w:t>16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Standard Gibbs energy of binding (</w:t>
      </w:r>
      <w:r w:rsidRPr="00C36C57">
        <w:rPr>
          <w:lang w:val="en-US"/>
        </w:rPr>
        <w:t>Δ</w:t>
      </w:r>
      <w:r w:rsidRPr="00C36C57">
        <w:rPr>
          <w:vertAlign w:val="subscript"/>
          <w:lang w:val="en-US"/>
        </w:rPr>
        <w:t>B</w:t>
      </w:r>
      <w:r>
        <w:rPr>
          <w:lang w:val="en-US"/>
        </w:rPr>
        <w:t>G</w:t>
      </w:r>
      <w:r w:rsidRPr="00C36C57">
        <w:rPr>
          <w:lang w:val="en-US"/>
        </w:rPr>
        <w:t>°</w:t>
      </w:r>
      <w:r>
        <w:rPr>
          <w:lang w:val="en-US"/>
        </w:rPr>
        <w:t>) between restricted and bound solvent of pNIPAM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260682" w:rsidRPr="00114A69" w14:paraId="0235BD96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38F6001" w14:textId="77777777" w:rsidR="00260682" w:rsidRPr="0037309F" w:rsidRDefault="00260682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E62F362" w14:textId="6EC8B50F" w:rsidR="00260682" w:rsidRDefault="00C637CB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</w:t>
            </w:r>
            <w:r w:rsidR="00260682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151FDB88" w14:textId="77777777" w:rsidR="00260682" w:rsidRDefault="00260682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lang w:val="en-US"/>
              </w:rPr>
              <w:t>Δ</w:t>
            </w:r>
            <w:r w:rsidRPr="00C36C57">
              <w:rPr>
                <w:vertAlign w:val="subscript"/>
                <w:lang w:val="en-US"/>
              </w:rPr>
              <w:t>B</w:t>
            </w:r>
            <w:r>
              <w:rPr>
                <w:lang w:val="en-US"/>
              </w:rPr>
              <w:t>G</w:t>
            </w:r>
            <w:r w:rsidRPr="00C36C57">
              <w:rPr>
                <w:lang w:val="en-US"/>
              </w:rPr>
              <w:t>°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[kJ/mol]</w:t>
            </w:r>
          </w:p>
        </w:tc>
      </w:tr>
      <w:tr w:rsidR="00260682" w:rsidRPr="0037309F" w14:paraId="5FC78B90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2B6DA6A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1BE5F3D2" w14:textId="18F7C9DF" w:rsidR="00260682" w:rsidRPr="002F0014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6.935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1.322</w:t>
            </w:r>
          </w:p>
        </w:tc>
      </w:tr>
      <w:tr w:rsidR="00260682" w:rsidRPr="0037309F" w14:paraId="11F34C8C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05421012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526F4693" w14:textId="66C2FE19" w:rsidR="00260682" w:rsidRPr="002F0014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6.369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1.009</w:t>
            </w:r>
          </w:p>
        </w:tc>
      </w:tr>
      <w:tr w:rsidR="00260682" w:rsidRPr="0037309F" w14:paraId="0734F084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DCC53DA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62B9A67D" w14:textId="05D36A0F" w:rsidR="00260682" w:rsidRPr="002F0014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8.602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1.080</w:t>
            </w:r>
          </w:p>
        </w:tc>
      </w:tr>
      <w:tr w:rsidR="00260682" w:rsidRPr="0037309F" w14:paraId="61431FBD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14FBA909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59070C6" w14:textId="438B5855" w:rsidR="00260682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8.180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0.682</w:t>
            </w:r>
          </w:p>
        </w:tc>
      </w:tr>
      <w:tr w:rsidR="00260682" w:rsidRPr="0037309F" w14:paraId="023A14D7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67257E42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246999B2" w14:textId="1AA210ED" w:rsidR="00260682" w:rsidRPr="0037309F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8.093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0.338</w:t>
            </w:r>
          </w:p>
        </w:tc>
      </w:tr>
    </w:tbl>
    <w:p w14:paraId="6FBAC5F5" w14:textId="77777777" w:rsidR="00260682" w:rsidRPr="00801540" w:rsidRDefault="00260682" w:rsidP="00801540">
      <w:pPr>
        <w:rPr>
          <w:lang w:val="en-GB"/>
        </w:rPr>
      </w:pPr>
    </w:p>
    <w:p w14:paraId="248D5515" w14:textId="77777777" w:rsidR="00855E14" w:rsidRDefault="00855E14" w:rsidP="00026C16">
      <w:pPr>
        <w:pStyle w:val="Caption"/>
        <w:rPr>
          <w:lang w:val="en-US"/>
        </w:rPr>
      </w:pPr>
    </w:p>
    <w:p w14:paraId="430309FA" w14:textId="77777777" w:rsidR="00855E14" w:rsidRDefault="00855E14" w:rsidP="00026C16">
      <w:pPr>
        <w:pStyle w:val="Caption"/>
        <w:rPr>
          <w:lang w:val="en-US"/>
        </w:rPr>
      </w:pPr>
    </w:p>
    <w:p w14:paraId="0562D0EF" w14:textId="50863101" w:rsidR="00855E14" w:rsidRDefault="00855E14" w:rsidP="00026C16">
      <w:pPr>
        <w:pStyle w:val="Caption"/>
        <w:rPr>
          <w:lang w:val="en-US"/>
        </w:rPr>
      </w:pPr>
    </w:p>
    <w:p w14:paraId="4712C9E8" w14:textId="36D89B41" w:rsidR="00855E14" w:rsidRDefault="00855E14" w:rsidP="00855E14">
      <w:pPr>
        <w:rPr>
          <w:lang w:val="en-US"/>
        </w:rPr>
      </w:pPr>
    </w:p>
    <w:p w14:paraId="2EC8DB84" w14:textId="6A9A14B1" w:rsidR="00855E14" w:rsidRDefault="00855E14" w:rsidP="00855E14">
      <w:pPr>
        <w:rPr>
          <w:lang w:val="en-US"/>
        </w:rPr>
      </w:pPr>
    </w:p>
    <w:p w14:paraId="3418BDEB" w14:textId="343A9E43" w:rsidR="00855E14" w:rsidRDefault="00855E14" w:rsidP="00855E14">
      <w:pPr>
        <w:rPr>
          <w:lang w:val="en-US"/>
        </w:rPr>
      </w:pPr>
    </w:p>
    <w:p w14:paraId="47D64B87" w14:textId="031C560F" w:rsidR="00855E14" w:rsidRDefault="00855E14" w:rsidP="00855E14">
      <w:pPr>
        <w:rPr>
          <w:lang w:val="en-US"/>
        </w:rPr>
      </w:pPr>
    </w:p>
    <w:p w14:paraId="711E3305" w14:textId="2E984227" w:rsidR="00855E14" w:rsidRDefault="00855E14" w:rsidP="00855E14">
      <w:pPr>
        <w:rPr>
          <w:lang w:val="en-US"/>
        </w:rPr>
      </w:pPr>
    </w:p>
    <w:p w14:paraId="222E9BF9" w14:textId="77777777" w:rsidR="00855E14" w:rsidRPr="00855E14" w:rsidRDefault="00855E14" w:rsidP="00855E14">
      <w:pPr>
        <w:rPr>
          <w:lang w:val="en-US"/>
        </w:rPr>
      </w:pPr>
    </w:p>
    <w:p w14:paraId="47D4FD6F" w14:textId="527A7F87" w:rsidR="00D934CF" w:rsidRPr="00911D3E" w:rsidRDefault="00026C16" w:rsidP="00026C16">
      <w:pPr>
        <w:pStyle w:val="Caption"/>
        <w:rPr>
          <w:lang w:val="en-GB"/>
        </w:rPr>
      </w:pPr>
      <w:r w:rsidRPr="0095101D">
        <w:rPr>
          <w:lang w:val="en-US"/>
        </w:rPr>
        <w:lastRenderedPageBreak/>
        <w:t>Figure S</w:t>
      </w:r>
      <w:r>
        <w:fldChar w:fldCharType="begin"/>
      </w:r>
      <w:r w:rsidRPr="0095101D">
        <w:rPr>
          <w:lang w:val="en-US"/>
        </w:rPr>
        <w:instrText xml:space="preserve"> SEQ Figure_S \* ARABIC </w:instrText>
      </w:r>
      <w:r>
        <w:fldChar w:fldCharType="separate"/>
      </w:r>
      <w:r w:rsidR="00527671">
        <w:rPr>
          <w:noProof/>
          <w:lang w:val="en-US"/>
        </w:rPr>
        <w:t>1</w:t>
      </w:r>
      <w:r>
        <w:fldChar w:fldCharType="end"/>
      </w:r>
      <w:r w:rsidR="00D934CF" w:rsidRPr="00911D3E">
        <w:rPr>
          <w:lang w:val="en-GB"/>
        </w:rPr>
        <w:t xml:space="preserve">. </w:t>
      </w:r>
      <w:r w:rsidR="00D934CF">
        <w:rPr>
          <w:lang w:val="en-US"/>
        </w:rPr>
        <w:t>NMR glass sample holder CAD design.</w:t>
      </w:r>
    </w:p>
    <w:p w14:paraId="63C4F054" w14:textId="332EC577" w:rsidR="00AE6A43" w:rsidRDefault="00D934CF">
      <w:pPr>
        <w:rPr>
          <w:lang w:val="en-GB"/>
        </w:rPr>
      </w:pPr>
      <w:r>
        <w:rPr>
          <w:noProof/>
        </w:rPr>
        <w:drawing>
          <wp:inline distT="0" distB="0" distL="0" distR="0" wp14:anchorId="1272C45C" wp14:editId="18ED0504">
            <wp:extent cx="4770783" cy="185846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750" cy="186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5A24A6" w14:textId="313CB38C" w:rsidR="00D934CF" w:rsidRDefault="00D934CF">
      <w:pPr>
        <w:rPr>
          <w:lang w:val="en-GB"/>
        </w:rPr>
      </w:pPr>
    </w:p>
    <w:p w14:paraId="00C0C107" w14:textId="14F581A3" w:rsidR="00D934CF" w:rsidRDefault="00D934CF">
      <w:pPr>
        <w:rPr>
          <w:lang w:val="en-GB"/>
        </w:rPr>
      </w:pPr>
    </w:p>
    <w:p w14:paraId="70012E59" w14:textId="77777777" w:rsidR="001B6234" w:rsidRPr="00C120E7" w:rsidRDefault="001B6234" w:rsidP="001B6234">
      <w:pPr>
        <w:spacing w:after="0"/>
        <w:rPr>
          <w:sz w:val="2"/>
          <w:lang w:val="en-US"/>
        </w:rPr>
      </w:pPr>
    </w:p>
    <w:p w14:paraId="785BFA19" w14:textId="77777777" w:rsidR="001B6234" w:rsidRPr="007769B7" w:rsidRDefault="001B6234" w:rsidP="001B6234">
      <w:pPr>
        <w:spacing w:after="120" w:line="360" w:lineRule="auto"/>
        <w:jc w:val="both"/>
        <w:rPr>
          <w:rFonts w:ascii="Calibri" w:eastAsia="Times New Roman" w:hAnsi="Calibri" w:cs="Calibri"/>
          <w:b/>
          <w:bCs/>
          <w:smallCaps/>
          <w:sz w:val="24"/>
          <w:szCs w:val="24"/>
          <w:lang w:val="en-US" w:bidi="he-IL"/>
        </w:rPr>
      </w:pPr>
      <w:r w:rsidRPr="007769B7">
        <w:rPr>
          <w:rFonts w:ascii="Calibri" w:eastAsia="Times New Roman" w:hAnsi="Calibri" w:cs="Calibri"/>
          <w:b/>
          <w:bCs/>
          <w:smallCaps/>
          <w:sz w:val="32"/>
          <w:szCs w:val="24"/>
          <w:lang w:val="en-US" w:bidi="he-IL"/>
        </w:rPr>
        <w:t>References</w:t>
      </w:r>
    </w:p>
    <w:p w14:paraId="1DB6E4AF" w14:textId="1B939E35" w:rsidR="001B6234" w:rsidRDefault="001B6234" w:rsidP="00297015">
      <w:pPr>
        <w:pStyle w:val="Caption"/>
        <w:keepNext/>
        <w:jc w:val="both"/>
        <w:rPr>
          <w:b w:val="0"/>
          <w:bCs/>
          <w:lang w:val="en-US"/>
        </w:rPr>
      </w:pPr>
      <w:r w:rsidRPr="00297015">
        <w:rPr>
          <w:b w:val="0"/>
          <w:bCs/>
          <w:lang w:val="en-US"/>
        </w:rPr>
        <w:t>[1] Eckert KM, Müller S, Luinstra GA, Smirnova I. Exploring pNIPAM lyogels: Experimental study on swelling equilibria in various organic solvents and mixtures, supported by COSMO-RS analysis. Fluid Phase Equilibria. 2024 Nov 1;586:114182.</w:t>
      </w:r>
    </w:p>
    <w:p w14:paraId="62501695" w14:textId="36624B84" w:rsidR="009665A8" w:rsidRPr="009665A8" w:rsidRDefault="009665A8" w:rsidP="009665A8">
      <w:pPr>
        <w:pStyle w:val="Caption"/>
        <w:keepNext/>
        <w:jc w:val="both"/>
        <w:rPr>
          <w:b w:val="0"/>
          <w:bCs/>
          <w:lang w:val="en-US"/>
        </w:rPr>
      </w:pPr>
      <w:r w:rsidRPr="009665A8">
        <w:rPr>
          <w:b w:val="0"/>
          <w:bCs/>
          <w:lang w:val="en-US"/>
        </w:rPr>
        <w:t>[2] Eckert KM, Bonsen J, Hajnal A, Gmeiner J, Hasse J, Adrian M, Karsten J, Kißling PA, Penn A, Fiedler B, Luinstra GA. Enhancing swelling kinetics of pNIPAM lyogels: The role of crosslinking, copolymerization, and solvent. Fluid Phase Equilibria. 2025 May 6:114462.</w:t>
      </w:r>
    </w:p>
    <w:p w14:paraId="297B087B" w14:textId="77777777" w:rsidR="001B6234" w:rsidRPr="001B6234" w:rsidRDefault="001B6234">
      <w:pPr>
        <w:rPr>
          <w:lang w:val="en-US"/>
        </w:rPr>
      </w:pPr>
    </w:p>
    <w:sectPr w:rsidR="001B6234" w:rsidRPr="001B6234">
      <w:pgSz w:w="11906" w:h="16838"/>
      <w:pgMar w:top="1417" w:right="1417" w:bottom="1134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A43"/>
    <w:rsid w:val="0001093E"/>
    <w:rsid w:val="00026C16"/>
    <w:rsid w:val="000366D8"/>
    <w:rsid w:val="000553AD"/>
    <w:rsid w:val="000E5229"/>
    <w:rsid w:val="00100B1D"/>
    <w:rsid w:val="00101E03"/>
    <w:rsid w:val="00114A69"/>
    <w:rsid w:val="00176099"/>
    <w:rsid w:val="001B6234"/>
    <w:rsid w:val="00203205"/>
    <w:rsid w:val="002060DD"/>
    <w:rsid w:val="002070B7"/>
    <w:rsid w:val="00235AFD"/>
    <w:rsid w:val="00240FB0"/>
    <w:rsid w:val="00246CF1"/>
    <w:rsid w:val="00260682"/>
    <w:rsid w:val="00276436"/>
    <w:rsid w:val="00297015"/>
    <w:rsid w:val="002C3093"/>
    <w:rsid w:val="002E5BE8"/>
    <w:rsid w:val="0032775A"/>
    <w:rsid w:val="0033393A"/>
    <w:rsid w:val="00376A7F"/>
    <w:rsid w:val="00390253"/>
    <w:rsid w:val="003A3F7A"/>
    <w:rsid w:val="003F1DB7"/>
    <w:rsid w:val="00407982"/>
    <w:rsid w:val="00462757"/>
    <w:rsid w:val="004755BE"/>
    <w:rsid w:val="00483365"/>
    <w:rsid w:val="00490B6E"/>
    <w:rsid w:val="004926CE"/>
    <w:rsid w:val="0049799A"/>
    <w:rsid w:val="004C43BA"/>
    <w:rsid w:val="004F203F"/>
    <w:rsid w:val="0051203D"/>
    <w:rsid w:val="00527671"/>
    <w:rsid w:val="00555567"/>
    <w:rsid w:val="005D7899"/>
    <w:rsid w:val="006D5F8A"/>
    <w:rsid w:val="006E776B"/>
    <w:rsid w:val="006F7F1D"/>
    <w:rsid w:val="00706AA5"/>
    <w:rsid w:val="00742C41"/>
    <w:rsid w:val="007520FA"/>
    <w:rsid w:val="00752E30"/>
    <w:rsid w:val="007626C2"/>
    <w:rsid w:val="007769B7"/>
    <w:rsid w:val="007C3ED8"/>
    <w:rsid w:val="00801540"/>
    <w:rsid w:val="00823DA5"/>
    <w:rsid w:val="008455E4"/>
    <w:rsid w:val="00851498"/>
    <w:rsid w:val="00855E14"/>
    <w:rsid w:val="008624DE"/>
    <w:rsid w:val="008633BD"/>
    <w:rsid w:val="00891149"/>
    <w:rsid w:val="008B271D"/>
    <w:rsid w:val="008C50D7"/>
    <w:rsid w:val="0095101D"/>
    <w:rsid w:val="009665A8"/>
    <w:rsid w:val="009E29F2"/>
    <w:rsid w:val="00A17C03"/>
    <w:rsid w:val="00A5042A"/>
    <w:rsid w:val="00AE0233"/>
    <w:rsid w:val="00AE5A2F"/>
    <w:rsid w:val="00AE6A43"/>
    <w:rsid w:val="00B24A00"/>
    <w:rsid w:val="00B320E7"/>
    <w:rsid w:val="00BB62D2"/>
    <w:rsid w:val="00BC764D"/>
    <w:rsid w:val="00C34CAF"/>
    <w:rsid w:val="00C34D88"/>
    <w:rsid w:val="00C36C57"/>
    <w:rsid w:val="00C50E76"/>
    <w:rsid w:val="00C637CB"/>
    <w:rsid w:val="00C72397"/>
    <w:rsid w:val="00C72E34"/>
    <w:rsid w:val="00C81502"/>
    <w:rsid w:val="00CB16BB"/>
    <w:rsid w:val="00CC3BFA"/>
    <w:rsid w:val="00CE79DB"/>
    <w:rsid w:val="00D07FD2"/>
    <w:rsid w:val="00D148B4"/>
    <w:rsid w:val="00D934CF"/>
    <w:rsid w:val="00DA66B9"/>
    <w:rsid w:val="00DF6271"/>
    <w:rsid w:val="00DF67A8"/>
    <w:rsid w:val="00E3368B"/>
    <w:rsid w:val="00E94113"/>
    <w:rsid w:val="00EB72D6"/>
    <w:rsid w:val="00EC47C6"/>
    <w:rsid w:val="00EE5120"/>
    <w:rsid w:val="00FE3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62D9ED"/>
  <w15:chartTrackingRefBased/>
  <w15:docId w15:val="{60E38833-ACAB-4F77-844C-95EADA478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67A8"/>
    <w:pPr>
      <w:spacing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ress">
    <w:name w:val="Adress"/>
    <w:basedOn w:val="Normal"/>
    <w:qFormat/>
    <w:rsid w:val="00AE6A43"/>
    <w:pPr>
      <w:spacing w:after="0" w:line="180" w:lineRule="exact"/>
      <w:ind w:left="425" w:hanging="425"/>
    </w:pPr>
    <w:rPr>
      <w:rFonts w:ascii="Arial" w:eastAsia="MS Mincho" w:hAnsi="Arial" w:cs="Times New Roman"/>
      <w:sz w:val="14"/>
      <w:szCs w:val="20"/>
      <w:lang w:eastAsia="ja-JP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AE6A43"/>
    <w:pPr>
      <w:spacing w:after="0" w:line="360" w:lineRule="auto"/>
    </w:pPr>
    <w:rPr>
      <w:rFonts w:ascii="Palatino Linotype" w:hAnsi="Palatino Linotype"/>
      <w:b/>
      <w:iCs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AE6A4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E6A43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unhideWhenUsed/>
    <w:rsid w:val="00AE6A43"/>
    <w:rPr>
      <w:sz w:val="16"/>
      <w:szCs w:val="16"/>
    </w:rPr>
  </w:style>
  <w:style w:type="table" w:styleId="TableGrid">
    <w:name w:val="Table Grid"/>
    <w:basedOn w:val="TableNormal"/>
    <w:uiPriority w:val="59"/>
    <w:rsid w:val="00AE6A4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D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aptionChar">
    <w:name w:val="Caption Char"/>
    <w:basedOn w:val="DefaultParagraphFont"/>
    <w:link w:val="Caption"/>
    <w:uiPriority w:val="35"/>
    <w:locked/>
    <w:rsid w:val="00AE6A43"/>
    <w:rPr>
      <w:rFonts w:ascii="Palatino Linotype" w:hAnsi="Palatino Linotype"/>
      <w:b/>
      <w:iCs/>
      <w:szCs w:val="18"/>
    </w:rPr>
  </w:style>
  <w:style w:type="character" w:customStyle="1" w:styleId="fontstyle01">
    <w:name w:val="fontstyle01"/>
    <w:basedOn w:val="DefaultParagraphFont"/>
    <w:rsid w:val="00AE6A43"/>
    <w:rPr>
      <w:rFonts w:ascii="Palatino Linotype" w:hAnsi="Palatino Linotype" w:hint="default"/>
      <w:b w:val="0"/>
      <w:bCs w:val="0"/>
      <w:i w:val="0"/>
      <w:iCs w:val="0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AE6A43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  <w:szCs w:val="24"/>
      <w:lang w:eastAsia="de-DE"/>
    </w:rPr>
  </w:style>
  <w:style w:type="table" w:customStyle="1" w:styleId="VorlageDipl">
    <w:name w:val="Vorlage Dipl"/>
    <w:uiPriority w:val="99"/>
    <w:rsid w:val="00A5042A"/>
    <w:pPr>
      <w:spacing w:after="0" w:line="360" w:lineRule="auto"/>
    </w:pPr>
    <w:rPr>
      <w:rFonts w:ascii="Palatino Linotype" w:eastAsia="Times New Roman" w:hAnsi="Palatino Linotype" w:cs="Times New Roman"/>
      <w:sz w:val="20"/>
      <w:szCs w:val="20"/>
      <w:lang w:val="en-GB" w:eastAsia="de-DE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</w:rPr>
      <w:tblPr/>
      <w:tcPr>
        <w:tcBorders>
          <w:bottom w:val="single" w:sz="4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4" w:space="0" w:color="auto"/>
        </w:tcBorders>
      </w:tcPr>
    </w:tblStylePr>
    <w:tblStylePr w:type="firstCol">
      <w:rPr>
        <w:rFonts w:cs="Times New Roman"/>
        <w:b/>
      </w:rPr>
    </w:tblStylePr>
  </w:style>
  <w:style w:type="paragraph" w:styleId="Bibliography">
    <w:name w:val="Bibliography"/>
    <w:basedOn w:val="Normal"/>
    <w:next w:val="Normal"/>
    <w:uiPriority w:val="37"/>
    <w:semiHidden/>
    <w:unhideWhenUsed/>
    <w:rsid w:val="001B62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29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1FE95-C36A-49D3-937F-3F46C56AA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1170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</dc:creator>
  <cp:keywords/>
  <dc:description/>
  <cp:lastModifiedBy>Adrian</cp:lastModifiedBy>
  <cp:revision>93</cp:revision>
  <cp:lastPrinted>2025-09-14T15:53:00Z</cp:lastPrinted>
  <dcterms:created xsi:type="dcterms:W3CDTF">2025-09-11T07:23:00Z</dcterms:created>
  <dcterms:modified xsi:type="dcterms:W3CDTF">2025-10-16T14:10:00Z</dcterms:modified>
</cp:coreProperties>
</file>